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0F4" w:rsidRPr="00F43001" w:rsidRDefault="00CE00F4" w:rsidP="00F43001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_GoBack"/>
      <w:bookmarkEnd w:id="0"/>
      <w:r w:rsidRPr="00F43001">
        <w:rPr>
          <w:rFonts w:ascii="Times New Roman" w:hAnsi="Times New Roman"/>
          <w:b/>
          <w:sz w:val="24"/>
          <w:szCs w:val="24"/>
          <w:lang w:val="uk-UA"/>
        </w:rPr>
        <w:t>МІНІСТЕРСТВО ОСВІТИ І НАУКИ УКРАЇНИ</w:t>
      </w:r>
    </w:p>
    <w:p w:rsidR="00CE00F4" w:rsidRPr="00F43001" w:rsidRDefault="00CE00F4" w:rsidP="00F43001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ХЕРСОНСЬКИЙ ДЕРЖАВНИЙ УНІВЕРСИТЕТ</w:t>
      </w:r>
    </w:p>
    <w:p w:rsidR="00CE00F4" w:rsidRPr="00F43001" w:rsidRDefault="00CE00F4" w:rsidP="00F43001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 xml:space="preserve">ПЕДАГОГІЧНИЙ ФАКУЛЬТЕТ </w:t>
      </w:r>
    </w:p>
    <w:p w:rsidR="00CE00F4" w:rsidRPr="00F43001" w:rsidRDefault="00CE00F4" w:rsidP="00F43001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КАФЕДРА СПЕЦІАЛЬНОЇ ОСВІТИ</w:t>
      </w:r>
    </w:p>
    <w:p w:rsidR="00CE00F4" w:rsidRPr="00F43001" w:rsidRDefault="00CE00F4" w:rsidP="00F43001">
      <w:pPr>
        <w:pStyle w:val="a4"/>
        <w:ind w:left="6663" w:right="141"/>
        <w:rPr>
          <w:sz w:val="24"/>
          <w:szCs w:val="24"/>
        </w:rPr>
      </w:pPr>
    </w:p>
    <w:p w:rsidR="00CE00F4" w:rsidRPr="00F43001" w:rsidRDefault="00CE00F4" w:rsidP="00F43001">
      <w:pPr>
        <w:pStyle w:val="a4"/>
        <w:ind w:left="4820" w:right="141"/>
        <w:jc w:val="both"/>
        <w:rPr>
          <w:sz w:val="24"/>
          <w:szCs w:val="24"/>
          <w:lang w:val="ru-RU"/>
        </w:rPr>
      </w:pPr>
    </w:p>
    <w:p w:rsidR="00CE00F4" w:rsidRPr="00F43001" w:rsidRDefault="00CE00F4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>ЗАТВЕРДЖЕНО</w:t>
      </w:r>
    </w:p>
    <w:p w:rsidR="00CE00F4" w:rsidRPr="00F43001" w:rsidRDefault="00CE00F4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>на засіданні кафедри спеціальної освіти</w:t>
      </w:r>
    </w:p>
    <w:p w:rsidR="00CE00F4" w:rsidRPr="00F43001" w:rsidRDefault="00CE00F4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 xml:space="preserve">протокол № </w:t>
      </w:r>
      <w:r>
        <w:rPr>
          <w:sz w:val="24"/>
          <w:szCs w:val="24"/>
        </w:rPr>
        <w:t>6</w:t>
      </w:r>
      <w:r w:rsidRPr="00F43001">
        <w:rPr>
          <w:sz w:val="24"/>
          <w:szCs w:val="24"/>
        </w:rPr>
        <w:t xml:space="preserve"> від </w:t>
      </w:r>
      <w:r>
        <w:rPr>
          <w:sz w:val="24"/>
          <w:szCs w:val="24"/>
        </w:rPr>
        <w:t>02.11.</w:t>
      </w:r>
      <w:r w:rsidRPr="00F43001">
        <w:rPr>
          <w:sz w:val="24"/>
          <w:szCs w:val="24"/>
        </w:rPr>
        <w:t>2020 р.</w:t>
      </w:r>
    </w:p>
    <w:p w:rsidR="00CE00F4" w:rsidRPr="00F43001" w:rsidRDefault="00CE00F4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 xml:space="preserve">завідувач кафедри </w:t>
      </w:r>
    </w:p>
    <w:p w:rsidR="00CE00F4" w:rsidRPr="00F43001" w:rsidRDefault="00CE00F4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 xml:space="preserve">___________ (Світлана ЯКОВЛЕВА) </w:t>
      </w:r>
    </w:p>
    <w:p w:rsidR="00CE00F4" w:rsidRPr="00F43001" w:rsidRDefault="00CE00F4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E00F4" w:rsidRPr="00F43001" w:rsidRDefault="00CE00F4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E00F4" w:rsidRPr="00F43001" w:rsidRDefault="00CE00F4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E00F4" w:rsidRPr="00F43001" w:rsidRDefault="00CE00F4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E00F4" w:rsidRPr="00F43001" w:rsidRDefault="00CE00F4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E00F4" w:rsidRPr="00F43001" w:rsidRDefault="00CE00F4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E00F4" w:rsidRPr="00F43001" w:rsidRDefault="00CE00F4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E00F4" w:rsidRPr="00F43001" w:rsidRDefault="00CE00F4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E00F4" w:rsidRPr="00F43001" w:rsidRDefault="00CE00F4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E00F4" w:rsidRPr="00F43001" w:rsidRDefault="00CE00F4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E00F4" w:rsidRPr="00F43001" w:rsidRDefault="00CE00F4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E00F4" w:rsidRPr="00F43001" w:rsidRDefault="00CE00F4" w:rsidP="00F43001">
      <w:pPr>
        <w:spacing w:after="0" w:line="360" w:lineRule="auto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E00F4" w:rsidRPr="00F43001" w:rsidRDefault="00CE00F4" w:rsidP="00F43001">
      <w:pPr>
        <w:spacing w:after="0" w:line="360" w:lineRule="auto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СИЛАБУС ОСВІТНЬОЇ КОМПОНЕНТИ</w:t>
      </w:r>
    </w:p>
    <w:p w:rsidR="00CE00F4" w:rsidRPr="00F43001" w:rsidRDefault="00CE00F4" w:rsidP="00F43001">
      <w:pPr>
        <w:spacing w:after="0" w:line="360" w:lineRule="auto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 xml:space="preserve">ОК 1.3.11 СПЕЦМЕТОДИКА ВИКЛАДАННЯ УКРАЇНСЬКОЇ МОВИ </w:t>
      </w:r>
    </w:p>
    <w:p w:rsidR="00CE00F4" w:rsidRPr="00F43001" w:rsidRDefault="00CE00F4" w:rsidP="00F43001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Освітня програма «Спеціальна освіта» першого (бакалаврського) рівня вищої освіти</w:t>
      </w:r>
    </w:p>
    <w:p w:rsidR="00CE00F4" w:rsidRPr="00F43001" w:rsidRDefault="00CE00F4" w:rsidP="00F43001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 xml:space="preserve">Спеціальність 016 Спеціальна освіта </w:t>
      </w:r>
    </w:p>
    <w:p w:rsidR="00CE00F4" w:rsidRPr="00F43001" w:rsidRDefault="00CE00F4" w:rsidP="00F43001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Галузь знань 01 Освіта/Педагогіка</w:t>
      </w:r>
    </w:p>
    <w:p w:rsidR="00CE00F4" w:rsidRPr="00F43001" w:rsidRDefault="00CE00F4" w:rsidP="00F43001">
      <w:pPr>
        <w:spacing w:after="0" w:line="360" w:lineRule="auto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CE00F4" w:rsidRPr="00F43001" w:rsidRDefault="00CE00F4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CE00F4" w:rsidRPr="00F43001" w:rsidRDefault="00CE00F4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CE00F4" w:rsidRPr="00F43001" w:rsidRDefault="00CE00F4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CE00F4" w:rsidRPr="00F43001" w:rsidRDefault="00CE00F4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CE00F4" w:rsidRPr="00F43001" w:rsidRDefault="00CE00F4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CE00F4" w:rsidRPr="00F43001" w:rsidRDefault="00CE00F4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CE00F4" w:rsidRPr="00F43001" w:rsidRDefault="00CE00F4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CE00F4" w:rsidRPr="00F43001" w:rsidRDefault="00CE00F4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CE00F4" w:rsidRPr="00F43001" w:rsidRDefault="00CE00F4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CE00F4" w:rsidRPr="00F43001" w:rsidRDefault="00CE00F4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CE00F4" w:rsidRPr="00F43001" w:rsidRDefault="00CE00F4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CE00F4" w:rsidRPr="00F43001" w:rsidRDefault="00CE00F4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CE00F4" w:rsidRPr="00F43001" w:rsidRDefault="00CE00F4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CE00F4" w:rsidRPr="00F43001" w:rsidRDefault="00CE00F4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CE00F4" w:rsidRPr="00F43001" w:rsidRDefault="00CE00F4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CE00F4" w:rsidRPr="00F43001" w:rsidRDefault="00CE00F4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Херсон 2020</w:t>
      </w:r>
      <w:r w:rsidRPr="00F43001">
        <w:rPr>
          <w:rFonts w:ascii="Times New Roman" w:hAnsi="Times New Roman"/>
          <w:sz w:val="24"/>
          <w:szCs w:val="24"/>
          <w:lang w:val="uk-U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4"/>
        <w:gridCol w:w="6861"/>
      </w:tblGrid>
      <w:tr w:rsidR="00CE00F4" w:rsidRPr="00F43001" w:rsidTr="00AB0A77">
        <w:tc>
          <w:tcPr>
            <w:tcW w:w="3936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206" w:type="dxa"/>
          </w:tcPr>
          <w:p w:rsidR="00CE00F4" w:rsidRPr="00F43001" w:rsidRDefault="00CE00F4" w:rsidP="00F43001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ОК 1.3.11 Спецметодика викладання української мови </w:t>
            </w:r>
          </w:p>
        </w:tc>
      </w:tr>
      <w:tr w:rsidR="00CE00F4" w:rsidRPr="00F43001" w:rsidTr="00AB0A77">
        <w:tc>
          <w:tcPr>
            <w:tcW w:w="3936" w:type="dxa"/>
          </w:tcPr>
          <w:p w:rsidR="00CE00F4" w:rsidRPr="00F43001" w:rsidRDefault="00CE00F4" w:rsidP="00F43001">
            <w:pPr>
              <w:spacing w:after="0" w:line="36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Викладач (і)</w:t>
            </w:r>
          </w:p>
        </w:tc>
        <w:tc>
          <w:tcPr>
            <w:tcW w:w="10206" w:type="dxa"/>
          </w:tcPr>
          <w:p w:rsidR="00CE00F4" w:rsidRPr="00F43001" w:rsidRDefault="00CE00F4" w:rsidP="00F43001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Соловей Олександра Сергіївна</w:t>
            </w:r>
          </w:p>
        </w:tc>
      </w:tr>
      <w:tr w:rsidR="00CE00F4" w:rsidRPr="00335E49" w:rsidTr="00AB0A77">
        <w:tc>
          <w:tcPr>
            <w:tcW w:w="3936" w:type="dxa"/>
          </w:tcPr>
          <w:p w:rsidR="00CE00F4" w:rsidRPr="00F43001" w:rsidRDefault="00CE00F4" w:rsidP="00F43001">
            <w:pPr>
              <w:spacing w:after="0" w:line="36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CE00F4" w:rsidRPr="00BA24E7" w:rsidRDefault="00CE00F4" w:rsidP="00F43001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A24E7">
              <w:rPr>
                <w:rFonts w:ascii="Times New Roman" w:hAnsi="Times New Roman"/>
                <w:sz w:val="24"/>
                <w:szCs w:val="24"/>
                <w:lang w:val="uk-UA"/>
              </w:rPr>
              <w:t>http://ksuonline.kspu.edu/course/view.php?id=3194</w:t>
            </w:r>
          </w:p>
        </w:tc>
      </w:tr>
      <w:tr w:rsidR="00CE00F4" w:rsidRPr="00F43001" w:rsidTr="00AB0A77">
        <w:tc>
          <w:tcPr>
            <w:tcW w:w="3936" w:type="dxa"/>
          </w:tcPr>
          <w:p w:rsidR="00CE00F4" w:rsidRPr="00F43001" w:rsidRDefault="00CE00F4" w:rsidP="00F43001">
            <w:pPr>
              <w:spacing w:after="0" w:line="36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Контактний тел..</w:t>
            </w:r>
          </w:p>
        </w:tc>
        <w:tc>
          <w:tcPr>
            <w:tcW w:w="10206" w:type="dxa"/>
          </w:tcPr>
          <w:p w:rsidR="00CE00F4" w:rsidRPr="00F43001" w:rsidRDefault="00CE00F4" w:rsidP="00F43001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0669162955</w:t>
            </w:r>
          </w:p>
        </w:tc>
      </w:tr>
      <w:tr w:rsidR="00CE00F4" w:rsidRPr="00F43001" w:rsidTr="00AB0A77">
        <w:tc>
          <w:tcPr>
            <w:tcW w:w="3936" w:type="dxa"/>
          </w:tcPr>
          <w:p w:rsidR="00CE00F4" w:rsidRPr="00F43001" w:rsidRDefault="00CE00F4" w:rsidP="00F43001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E-mail викладача:</w:t>
            </w:r>
          </w:p>
        </w:tc>
        <w:tc>
          <w:tcPr>
            <w:tcW w:w="10206" w:type="dxa"/>
          </w:tcPr>
          <w:p w:rsidR="00CE00F4" w:rsidRPr="00F43001" w:rsidRDefault="00CE00F4" w:rsidP="00F43001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color w:val="5F6368"/>
                <w:sz w:val="24"/>
                <w:szCs w:val="24"/>
                <w:shd w:val="clear" w:color="auto" w:fill="FFFFFF"/>
                <w:lang w:val="uk-UA"/>
              </w:rPr>
              <w:t xml:space="preserve">oleksasolovei@gmail.com </w:t>
            </w:r>
          </w:p>
        </w:tc>
      </w:tr>
      <w:tr w:rsidR="00CE00F4" w:rsidRPr="00F43001" w:rsidTr="00AB0A77">
        <w:tc>
          <w:tcPr>
            <w:tcW w:w="3936" w:type="dxa"/>
          </w:tcPr>
          <w:p w:rsidR="00CE00F4" w:rsidRPr="00F43001" w:rsidRDefault="00CE00F4" w:rsidP="00F43001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Графік консультацій</w:t>
            </w:r>
          </w:p>
        </w:tc>
        <w:tc>
          <w:tcPr>
            <w:tcW w:w="10206" w:type="dxa"/>
          </w:tcPr>
          <w:p w:rsidR="00CE00F4" w:rsidRPr="00F43001" w:rsidRDefault="00CE00F4" w:rsidP="00F43001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А, 4 пара, 605 аудиторія</w:t>
            </w:r>
          </w:p>
        </w:tc>
      </w:tr>
    </w:tbl>
    <w:p w:rsidR="00CE00F4" w:rsidRPr="00F43001" w:rsidRDefault="00CE00F4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CE00F4" w:rsidRPr="00F43001" w:rsidRDefault="00CE00F4" w:rsidP="00F43001">
      <w:pPr>
        <w:tabs>
          <w:tab w:val="left" w:pos="993"/>
        </w:tabs>
        <w:spacing w:after="0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ab/>
        <w:t xml:space="preserve">Анотація до курсу. </w:t>
      </w:r>
      <w:r w:rsidRPr="00F43001">
        <w:rPr>
          <w:rFonts w:ascii="Times New Roman" w:hAnsi="Times New Roman"/>
          <w:sz w:val="24"/>
          <w:szCs w:val="24"/>
          <w:lang w:val="uk-UA"/>
        </w:rPr>
        <w:t>Дисципліна включає такі змістовні модулі з методики вивчення рідної мови як складової педагогічної науки: предмет,структуру, перспективу розвитку; методику навчання грамоти у спеціальній освіті.</w:t>
      </w:r>
    </w:p>
    <w:p w:rsidR="00CE00F4" w:rsidRPr="00F43001" w:rsidRDefault="00CE00F4" w:rsidP="00F43001">
      <w:pPr>
        <w:spacing w:after="0" w:line="240" w:lineRule="auto"/>
        <w:ind w:right="141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Мета та цілі курсу</w:t>
      </w:r>
      <w:r w:rsidRPr="00F43001">
        <w:rPr>
          <w:rFonts w:ascii="Times New Roman" w:hAnsi="Times New Roman"/>
          <w:sz w:val="24"/>
          <w:szCs w:val="24"/>
          <w:lang w:val="uk-UA"/>
        </w:rPr>
        <w:t>. Метою даного курсу є: озброєння студентів теоретичними знаннями і практичними навичками з методики вивчення української мови у спеціальних школах, отримання уявлень про мовленнєвий розвиток учнів; визначення напрямів корекційної роботи, принципів процесу навчання та виховання; опанування знаннями про різні форми, методи, засоби навчання рідної мови; розвиток практичних вмінь, що сприяють засвоєнню учнями основ української мови як засобу пізнання і спілкування; дати поняття про методику навчання рідної мови як складову педагогічної науки; розкрити її становлення і розвиток, основні категорії, зв’язок з іншими дисциплінами; навчити студентів використовувати навчальний матеріал спираючись на засвоєні теоретичні положення; залучення до діяльності творчого характеру (виступу, доповіді, плану дії тощо).</w:t>
      </w:r>
    </w:p>
    <w:p w:rsidR="00CE00F4" w:rsidRPr="00F43001" w:rsidRDefault="00CE00F4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CE00F4" w:rsidRPr="00F43001" w:rsidRDefault="00CE00F4" w:rsidP="00F43001">
      <w:pPr>
        <w:pStyle w:val="a6"/>
        <w:numPr>
          <w:ilvl w:val="0"/>
          <w:numId w:val="6"/>
        </w:numPr>
        <w:tabs>
          <w:tab w:val="left" w:pos="993"/>
        </w:tabs>
        <w:spacing w:after="0"/>
        <w:ind w:left="0" w:right="141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Компетентності та програмні результати навчання.</w:t>
      </w:r>
    </w:p>
    <w:tbl>
      <w:tblPr>
        <w:tblW w:w="13912" w:type="dxa"/>
        <w:tblLayout w:type="fixed"/>
        <w:tblLook w:val="00A0" w:firstRow="1" w:lastRow="0" w:firstColumn="1" w:lastColumn="0" w:noHBand="0" w:noVBand="0"/>
      </w:tblPr>
      <w:tblGrid>
        <w:gridCol w:w="1548"/>
        <w:gridCol w:w="12364"/>
      </w:tblGrid>
      <w:tr w:rsidR="00CE00F4" w:rsidRPr="00335E49" w:rsidTr="00E57C3F">
        <w:tc>
          <w:tcPr>
            <w:tcW w:w="1548" w:type="dxa"/>
          </w:tcPr>
          <w:p w:rsidR="00CE00F4" w:rsidRPr="00F43001" w:rsidRDefault="00CE00F4" w:rsidP="00E57C3F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Інтеграль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-</w:t>
            </w: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на компетентність</w:t>
            </w:r>
          </w:p>
        </w:tc>
        <w:tc>
          <w:tcPr>
            <w:tcW w:w="12364" w:type="dxa"/>
          </w:tcPr>
          <w:p w:rsidR="00CE00F4" w:rsidRPr="00E57C3F" w:rsidRDefault="00CE00F4" w:rsidP="00F43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95"/>
              <w:jc w:val="both"/>
              <w:rPr>
                <w:rFonts w:ascii="Times New Roman" w:hAnsi="Times New Roman"/>
                <w:lang w:val="uk-UA" w:eastAsia="ru-RU"/>
              </w:rPr>
            </w:pPr>
            <w:r w:rsidRPr="00E57C3F">
              <w:rPr>
                <w:rFonts w:ascii="Times New Roman" w:hAnsi="Times New Roman"/>
                <w:lang w:val="uk-UA"/>
              </w:rPr>
              <w:t>Здатність розв’язувати складні задачі і проблеми у галузі спеціальної освіти, що передбачає проведення досліджень та/або здійснення інновацій та характеризується невизначеністю умов і вимог до професійної, навчальної або дослідницької діяльності</w:t>
            </w:r>
            <w:r w:rsidRPr="00E57C3F">
              <w:rPr>
                <w:rFonts w:ascii="Times New Roman" w:hAnsi="Times New Roman"/>
                <w:lang w:val="uk-UA" w:eastAsia="ru-RU"/>
              </w:rPr>
              <w:t>.</w:t>
            </w:r>
          </w:p>
        </w:tc>
      </w:tr>
      <w:tr w:rsidR="00CE00F4" w:rsidRPr="00F43001" w:rsidTr="00E57C3F">
        <w:tc>
          <w:tcPr>
            <w:tcW w:w="1548" w:type="dxa"/>
          </w:tcPr>
          <w:p w:rsidR="00CE00F4" w:rsidRDefault="00CE00F4" w:rsidP="00E57C3F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</w:p>
          <w:p w:rsidR="00CE00F4" w:rsidRPr="00F43001" w:rsidRDefault="00CE00F4" w:rsidP="00E57C3F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Загальні компетентності (КЗ)</w:t>
            </w:r>
          </w:p>
        </w:tc>
        <w:tc>
          <w:tcPr>
            <w:tcW w:w="12364" w:type="dxa"/>
          </w:tcPr>
          <w:p w:rsidR="00CE00F4" w:rsidRPr="00E57C3F" w:rsidRDefault="00CE00F4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ЗК-1.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реалізувати свої права і обов'язки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CE00F4" w:rsidRPr="00E57C3F" w:rsidRDefault="00CE00F4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ЗК-2. 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  <w:p w:rsidR="00CE00F4" w:rsidRPr="00E57C3F" w:rsidRDefault="00CE00F4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eastAsia="en-US"/>
              </w:rPr>
            </w:pPr>
            <w:r w:rsidRPr="00E57C3F">
              <w:rPr>
                <w:b/>
                <w:bCs/>
                <w:sz w:val="22"/>
                <w:szCs w:val="22"/>
                <w:lang w:eastAsia="en-US"/>
              </w:rPr>
              <w:t>ЗК-3</w:t>
            </w:r>
            <w:r w:rsidRPr="00E57C3F">
              <w:rPr>
                <w:sz w:val="22"/>
                <w:szCs w:val="22"/>
                <w:lang w:eastAsia="en-US"/>
              </w:rPr>
              <w:t>. Здатність до абстрактного мислення, аналізу та синтезу. Здатність до пошуку, обробки та аналізу, систематизації й узагальнення інформації з різних джерел та формулювання логічних висновків.</w:t>
            </w:r>
          </w:p>
          <w:p w:rsidR="00CE00F4" w:rsidRPr="00E57C3F" w:rsidRDefault="00CE00F4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eastAsia="en-US"/>
              </w:rPr>
            </w:pPr>
            <w:r w:rsidRPr="00E57C3F">
              <w:rPr>
                <w:b/>
                <w:bCs/>
                <w:sz w:val="22"/>
                <w:szCs w:val="22"/>
                <w:lang w:eastAsia="en-US"/>
              </w:rPr>
              <w:t>ЗК-4</w:t>
            </w:r>
            <w:r w:rsidRPr="00E57C3F">
              <w:rPr>
                <w:sz w:val="22"/>
                <w:szCs w:val="22"/>
                <w:lang w:eastAsia="en-US"/>
              </w:rPr>
              <w:t xml:space="preserve">. Здатність застосовувати знання у практичних ситуаціях. </w:t>
            </w:r>
          </w:p>
          <w:p w:rsidR="00CE00F4" w:rsidRPr="00E57C3F" w:rsidRDefault="00CE00F4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eastAsia="en-US"/>
              </w:rPr>
            </w:pPr>
            <w:r w:rsidRPr="00E57C3F">
              <w:rPr>
                <w:b/>
                <w:bCs/>
                <w:sz w:val="22"/>
                <w:szCs w:val="22"/>
                <w:lang w:eastAsia="en-US"/>
              </w:rPr>
              <w:t>ЗК-5</w:t>
            </w:r>
            <w:r w:rsidRPr="00E57C3F">
              <w:rPr>
                <w:sz w:val="22"/>
                <w:szCs w:val="22"/>
                <w:lang w:eastAsia="en-US"/>
              </w:rPr>
              <w:t>. Здатність спілкуватися державною мовою як усно, так і письмово.</w:t>
            </w:r>
          </w:p>
          <w:p w:rsidR="00CE00F4" w:rsidRPr="00E57C3F" w:rsidRDefault="00CE00F4" w:rsidP="00E57C3F">
            <w:pPr>
              <w:pStyle w:val="ab"/>
              <w:shd w:val="clear" w:color="auto" w:fill="auto"/>
              <w:tabs>
                <w:tab w:val="left" w:pos="1075"/>
                <w:tab w:val="left" w:pos="2755"/>
                <w:tab w:val="left" w:pos="5285"/>
                <w:tab w:val="left" w:pos="7153"/>
              </w:tabs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eastAsia="en-US"/>
              </w:rPr>
              <w:t>ЗК-6</w:t>
            </w:r>
            <w:r>
              <w:rPr>
                <w:sz w:val="22"/>
                <w:szCs w:val="22"/>
                <w:lang w:eastAsia="en-US"/>
              </w:rPr>
              <w:t>.Здатність</w:t>
            </w:r>
            <w:r>
              <w:rPr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використовувати</w:t>
            </w:r>
            <w:r>
              <w:rPr>
                <w:sz w:val="22"/>
                <w:szCs w:val="22"/>
                <w:lang w:val="uk-UA" w:eastAsia="en-US"/>
              </w:rPr>
              <w:t xml:space="preserve"> </w:t>
            </w:r>
            <w:r w:rsidRPr="00E57C3F">
              <w:rPr>
                <w:sz w:val="22"/>
                <w:szCs w:val="22"/>
                <w:lang w:eastAsia="en-US"/>
              </w:rPr>
              <w:t>інформаційні</w:t>
            </w:r>
            <w:r>
              <w:rPr>
                <w:sz w:val="22"/>
                <w:szCs w:val="22"/>
                <w:lang w:val="uk-UA" w:eastAsia="en-US"/>
              </w:rPr>
              <w:t xml:space="preserve"> </w:t>
            </w:r>
            <w:r w:rsidRPr="00E57C3F">
              <w:rPr>
                <w:sz w:val="22"/>
                <w:szCs w:val="22"/>
                <w:lang w:eastAsia="en-US"/>
              </w:rPr>
              <w:t>та</w:t>
            </w:r>
            <w:r>
              <w:rPr>
                <w:sz w:val="22"/>
                <w:szCs w:val="22"/>
                <w:lang w:val="uk-UA" w:eastAsia="en-US"/>
              </w:rPr>
              <w:t xml:space="preserve"> </w:t>
            </w:r>
            <w:r w:rsidRPr="00E57C3F">
              <w:rPr>
                <w:sz w:val="22"/>
                <w:szCs w:val="22"/>
                <w:lang w:eastAsia="en-US"/>
              </w:rPr>
              <w:t>комунікаційні технології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 для навчання й виховання осіб з порушенням мовлення різного віку.</w:t>
            </w:r>
          </w:p>
          <w:p w:rsidR="00CE00F4" w:rsidRPr="00E57C3F" w:rsidRDefault="00CE00F4" w:rsidP="00F43001">
            <w:pPr>
              <w:pStyle w:val="ab"/>
              <w:shd w:val="clear" w:color="auto" w:fill="auto"/>
              <w:ind w:right="4995"/>
              <w:rPr>
                <w:sz w:val="22"/>
                <w:szCs w:val="22"/>
                <w:lang w:eastAsia="en-US"/>
              </w:rPr>
            </w:pPr>
            <w:r w:rsidRPr="00E57C3F">
              <w:rPr>
                <w:b/>
                <w:bCs/>
                <w:sz w:val="22"/>
                <w:szCs w:val="22"/>
                <w:lang w:eastAsia="en-US"/>
              </w:rPr>
              <w:t>ЗК-7</w:t>
            </w:r>
            <w:r w:rsidRPr="00E57C3F">
              <w:rPr>
                <w:sz w:val="22"/>
                <w:szCs w:val="22"/>
                <w:lang w:eastAsia="en-US"/>
              </w:rPr>
              <w:t xml:space="preserve">. Здатність вчитися і оволодівати сучасними знаннями. </w:t>
            </w:r>
          </w:p>
          <w:p w:rsidR="00CE00F4" w:rsidRPr="00E57C3F" w:rsidRDefault="00CE00F4" w:rsidP="00F43001">
            <w:pPr>
              <w:pStyle w:val="ab"/>
              <w:shd w:val="clear" w:color="auto" w:fill="auto"/>
              <w:ind w:right="4995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eastAsia="en-US"/>
              </w:rPr>
              <w:t>ЗК-8</w:t>
            </w:r>
            <w:r w:rsidRPr="00E57C3F">
              <w:rPr>
                <w:sz w:val="22"/>
                <w:szCs w:val="22"/>
                <w:lang w:eastAsia="en-US"/>
              </w:rPr>
              <w:t>. Здатність працювати в команді</w:t>
            </w:r>
            <w:r w:rsidRPr="00E57C3F">
              <w:rPr>
                <w:sz w:val="22"/>
                <w:szCs w:val="22"/>
                <w:lang w:val="uk-UA" w:eastAsia="en-US"/>
              </w:rPr>
              <w:t>, зокрема логопеда, психолога, педагога, соціального педагога, з батьками дитини тощо.</w:t>
            </w:r>
          </w:p>
          <w:p w:rsidR="00CE00F4" w:rsidRPr="00E57C3F" w:rsidRDefault="00CE00F4" w:rsidP="00F43001">
            <w:pPr>
              <w:pStyle w:val="ab"/>
              <w:shd w:val="clear" w:color="auto" w:fill="auto"/>
              <w:ind w:right="4995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lastRenderedPageBreak/>
              <w:t>ЗК-9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. Здатність до міжособистісної взаємодії різних фахівців зі спеціального чи інклюзивного навчання. </w:t>
            </w:r>
          </w:p>
          <w:p w:rsidR="00CE00F4" w:rsidRPr="00E57C3F" w:rsidRDefault="00CE00F4" w:rsidP="00F43001">
            <w:pPr>
              <w:widowControl w:val="0"/>
              <w:tabs>
                <w:tab w:val="left" w:pos="12196"/>
              </w:tabs>
              <w:autoSpaceDE w:val="0"/>
              <w:autoSpaceDN w:val="0"/>
              <w:adjustRightInd w:val="0"/>
              <w:spacing w:after="0" w:line="240" w:lineRule="auto"/>
              <w:ind w:right="4995"/>
              <w:jc w:val="both"/>
              <w:rPr>
                <w:rFonts w:ascii="Times New Roman" w:hAnsi="Times New Roman"/>
                <w:lang w:val="uk-UA" w:eastAsia="ru-RU"/>
              </w:rPr>
            </w:pPr>
            <w:r w:rsidRPr="00E57C3F">
              <w:rPr>
                <w:rFonts w:ascii="Times New Roman" w:hAnsi="Times New Roman"/>
                <w:b/>
                <w:bCs/>
              </w:rPr>
              <w:t>ЗК-10</w:t>
            </w:r>
            <w:r w:rsidRPr="00E57C3F">
              <w:rPr>
                <w:rFonts w:ascii="Times New Roman" w:hAnsi="Times New Roman"/>
              </w:rPr>
              <w:t>. Здатність діяти на основі етичних міркувань (мотивів)</w:t>
            </w:r>
            <w:r w:rsidRPr="00E57C3F">
              <w:rPr>
                <w:rFonts w:ascii="Times New Roman" w:hAnsi="Times New Roman"/>
                <w:bCs/>
                <w:lang w:val="uk-UA"/>
              </w:rPr>
              <w:t>.</w:t>
            </w:r>
          </w:p>
        </w:tc>
      </w:tr>
      <w:tr w:rsidR="00CE00F4" w:rsidRPr="00335E49" w:rsidTr="00E57C3F">
        <w:tc>
          <w:tcPr>
            <w:tcW w:w="1548" w:type="dxa"/>
          </w:tcPr>
          <w:p w:rsidR="00CE00F4" w:rsidRPr="00F43001" w:rsidRDefault="00CE00F4" w:rsidP="00E57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lastRenderedPageBreak/>
              <w:t>Спеціальні (фахові) компетентності спеціальності (КС)</w:t>
            </w:r>
          </w:p>
        </w:tc>
        <w:tc>
          <w:tcPr>
            <w:tcW w:w="12364" w:type="dxa"/>
          </w:tcPr>
          <w:p w:rsidR="00CE00F4" w:rsidRPr="00E57C3F" w:rsidRDefault="00CE00F4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СК-1. </w:t>
            </w:r>
            <w:r w:rsidRPr="00E57C3F">
              <w:rPr>
                <w:sz w:val="22"/>
                <w:szCs w:val="22"/>
                <w:lang w:val="uk-UA" w:eastAsia="en-US"/>
              </w:rPr>
              <w:t>Усвідомлення сучасних концепцій і теорій функціонування, обмеження життєдіяльності, розвитку, навчання, виховання і соціалізації осіб з особливими освітніми потребами, зокрема, осіб із порушенням мовлення</w:t>
            </w:r>
          </w:p>
          <w:p w:rsidR="00CE00F4" w:rsidRPr="00E57C3F" w:rsidRDefault="00CE00F4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СК-2. 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Здатність до аналізу досвіду становлення і розвитку спеціальної та інклюзивної освіти: узагальнювати та  </w:t>
            </w:r>
            <w:r w:rsidRPr="00E57C3F">
              <w:rPr>
                <w:sz w:val="22"/>
                <w:szCs w:val="22"/>
                <w:lang w:val="uk-UA" w:eastAsia="uk-UA"/>
              </w:rPr>
              <w:t>застосовувати відповідні методи, прийоми, форми, корекції, навчання та реабілітації; досвід організації корекційно-педагогічного і реабілітаційного процесів; здійснювати навчально-корекційний, реабілітаційний процес з урахуванням психофізичних, вікових особливостей та індивідуальних освітніх потреб осіб з різними нозологіями, з порушенням мовлення включно.</w:t>
            </w:r>
          </w:p>
          <w:p w:rsidR="00CE00F4" w:rsidRPr="00E57C3F" w:rsidRDefault="00CE00F4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uk-UA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СК-3. 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Здатність застосовувати психолого-педагогічні, дефектологічні, медико-біологічні, лінгвістичні знання у сфері професійної діяльності: </w:t>
            </w:r>
            <w:r w:rsidRPr="00E57C3F">
              <w:rPr>
                <w:sz w:val="22"/>
                <w:szCs w:val="22"/>
                <w:lang w:val="uk-UA" w:eastAsia="uk-UA"/>
              </w:rPr>
              <w:t>знання основних видів і технологічних підходів під час здійснення професійної корекційної діяльності відповідно до логопедичних порушень з урахуванням індивідуальних, вікових та типологічних особливостей осіб з порушеннями мовленнєвого розвитку.</w:t>
            </w:r>
          </w:p>
          <w:p w:rsidR="00CE00F4" w:rsidRPr="00E57C3F" w:rsidRDefault="00CE00F4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СК-4.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планув</w:t>
            </w:r>
            <w:r>
              <w:rPr>
                <w:sz w:val="22"/>
                <w:szCs w:val="22"/>
                <w:lang w:val="uk-UA" w:eastAsia="en-US"/>
              </w:rPr>
              <w:t>ати та організовувати освітньо-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корекційну роботу з урахуванням структури та особливостей порушення (інтелекту, мовлення, слуху, зору, опорно-рухових функцій тощо), </w:t>
            </w:r>
            <w:r w:rsidRPr="00E57C3F">
              <w:rPr>
                <w:sz w:val="22"/>
                <w:szCs w:val="22"/>
                <w:lang w:val="uk-UA" w:eastAsia="uk-UA"/>
              </w:rPr>
              <w:t>вміння здійснювати поточне планування, визначати умови його практичної реалізації.</w:t>
            </w:r>
          </w:p>
          <w:p w:rsidR="00CE00F4" w:rsidRPr="00E57C3F" w:rsidRDefault="00CE00F4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СК-5.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реалізовувати ефективні корекційно-освітні технології у роботі з дітьми, підлітками, дорослими з порушенням мовлення, доцільно обирати методичне й інформаційно-комп'ютерне забезпечення.</w:t>
            </w:r>
          </w:p>
          <w:p w:rsidR="00CE00F4" w:rsidRPr="00E57C3F" w:rsidRDefault="00CE00F4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СК-6.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працювати в команді, здійснювати комплексний корекційно-педагогічний, психологічний та соціальний супровід дітей з порушенням мовлення, в тому числі з інвалідністю в різних типах закладів.</w:t>
            </w:r>
          </w:p>
          <w:p w:rsidR="00CE00F4" w:rsidRPr="00E57C3F" w:rsidRDefault="00CE00F4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eastAsia="en-US"/>
              </w:rPr>
            </w:pPr>
            <w:r w:rsidRPr="00E57C3F">
              <w:rPr>
                <w:b/>
                <w:bCs/>
                <w:sz w:val="22"/>
                <w:szCs w:val="22"/>
                <w:lang w:eastAsia="en-US"/>
              </w:rPr>
              <w:t xml:space="preserve">СК-7. </w:t>
            </w:r>
            <w:r w:rsidRPr="00E57C3F">
              <w:rPr>
                <w:sz w:val="22"/>
                <w:szCs w:val="22"/>
                <w:lang w:eastAsia="en-US"/>
              </w:rPr>
              <w:t>Здатність дотримуватися вимог до організації корекційно-розвивального освітнього середовища.</w:t>
            </w:r>
          </w:p>
          <w:p w:rsidR="00CE00F4" w:rsidRPr="00E57C3F" w:rsidRDefault="00CE00F4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eastAsia="en-US"/>
              </w:rPr>
              <w:t xml:space="preserve">СК-8. </w:t>
            </w:r>
            <w:r w:rsidRPr="00E57C3F">
              <w:rPr>
                <w:sz w:val="22"/>
                <w:szCs w:val="22"/>
                <w:lang w:eastAsia="en-US"/>
              </w:rPr>
              <w:t>Готовність до діагностико-консультативної діяльності.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 основні підходи до діагностики та корекції порушень мовленнєвого розвитку, володіти психологічним підходом до осіб з порушенням мовлення різного віку</w:t>
            </w:r>
          </w:p>
          <w:p w:rsidR="00CE00F4" w:rsidRPr="00E57C3F" w:rsidRDefault="00CE00F4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СК-9.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застосовувати теоретичні, емпіричні методи психолого-педагогічного дослідження, статистичні методи обробки отриманої інформації, визначати достовірність результатів дослідження; давати психолого-педагогічну оцінку розвитку дитини з порушенням мовлення.</w:t>
            </w:r>
          </w:p>
          <w:p w:rsidR="00CE00F4" w:rsidRPr="00E57C3F" w:rsidRDefault="00CE00F4" w:rsidP="00F43001">
            <w:pPr>
              <w:pStyle w:val="11"/>
              <w:shd w:val="clear" w:color="auto" w:fill="auto"/>
              <w:ind w:right="4995" w:firstLine="0"/>
              <w:jc w:val="both"/>
              <w:rPr>
                <w:sz w:val="22"/>
                <w:szCs w:val="22"/>
                <w:lang w:val="uk-UA"/>
              </w:rPr>
            </w:pPr>
            <w:r w:rsidRPr="00E57C3F">
              <w:rPr>
                <w:b/>
                <w:bCs/>
                <w:sz w:val="22"/>
                <w:szCs w:val="22"/>
              </w:rPr>
              <w:t xml:space="preserve">СК-10. </w:t>
            </w:r>
            <w:r w:rsidRPr="00E57C3F">
              <w:rPr>
                <w:sz w:val="22"/>
                <w:szCs w:val="22"/>
              </w:rPr>
              <w:t>Здатність до системного психолого-педагогічного супроводу сім'ї, яка виховує дитину з особливими освітніми потребами</w:t>
            </w:r>
            <w:r w:rsidRPr="00E57C3F">
              <w:rPr>
                <w:sz w:val="22"/>
                <w:szCs w:val="22"/>
                <w:lang w:val="uk-UA"/>
              </w:rPr>
              <w:t xml:space="preserve"> (зокрема, осіб з порушенням мовлення)</w:t>
            </w:r>
            <w:r w:rsidRPr="00E57C3F">
              <w:rPr>
                <w:sz w:val="22"/>
                <w:szCs w:val="22"/>
              </w:rPr>
              <w:t>.</w:t>
            </w:r>
            <w:r w:rsidRPr="00E57C3F">
              <w:rPr>
                <w:sz w:val="22"/>
                <w:szCs w:val="22"/>
                <w:lang w:val="uk-UA"/>
              </w:rPr>
              <w:t xml:space="preserve"> Продумано й виважено будувати процес корекційно- педагогічного спілкування як з дітьми з порушеннями мовлення, так і з їх батьками; здатність налагоджувати продуктивну корекційну і навчально-реабілітаційну взаємодію. </w:t>
            </w:r>
          </w:p>
          <w:p w:rsidR="00CE00F4" w:rsidRPr="00E57C3F" w:rsidRDefault="00CE00F4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eastAsia="en-US"/>
              </w:rPr>
            </w:pPr>
            <w:r w:rsidRPr="00E57C3F">
              <w:rPr>
                <w:b/>
                <w:bCs/>
                <w:sz w:val="22"/>
                <w:szCs w:val="22"/>
                <w:lang w:eastAsia="en-US"/>
              </w:rPr>
              <w:t xml:space="preserve">СК-11. </w:t>
            </w:r>
            <w:r w:rsidRPr="00E57C3F">
              <w:rPr>
                <w:sz w:val="22"/>
                <w:szCs w:val="22"/>
                <w:lang w:eastAsia="en-US"/>
              </w:rPr>
              <w:t>Здатність дотримуватися основних принципів, правил, прийомів і форм суб'єкт-суб'єктної комунікації.</w:t>
            </w:r>
          </w:p>
          <w:p w:rsidR="00CE00F4" w:rsidRPr="00E57C3F" w:rsidRDefault="00CE00F4" w:rsidP="00F43001">
            <w:pPr>
              <w:pStyle w:val="ab"/>
              <w:shd w:val="clear" w:color="auto" w:fill="auto"/>
              <w:tabs>
                <w:tab w:val="left" w:pos="1224"/>
              </w:tabs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eastAsia="en-US"/>
              </w:rPr>
              <w:t>СК-12.</w:t>
            </w:r>
            <w:r w:rsidRPr="00E57C3F">
              <w:rPr>
                <w:b/>
                <w:bCs/>
                <w:sz w:val="22"/>
                <w:szCs w:val="22"/>
                <w:lang w:eastAsia="en-US"/>
              </w:rPr>
              <w:tab/>
            </w:r>
            <w:r w:rsidRPr="00E57C3F">
              <w:rPr>
                <w:sz w:val="22"/>
                <w:szCs w:val="22"/>
                <w:lang w:eastAsia="en-US"/>
              </w:rPr>
              <w:t>Здатність організовувати дитячий колектив,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 в якому перебувають діти з порушенням мовлення, </w:t>
            </w:r>
            <w:r w:rsidRPr="00E57C3F">
              <w:rPr>
                <w:sz w:val="22"/>
                <w:szCs w:val="22"/>
                <w:lang w:eastAsia="en-US"/>
              </w:rPr>
              <w:t>створювати в ньому рівноправний</w:t>
            </w:r>
            <w:r w:rsidRPr="00E57C3F">
              <w:rPr>
                <w:sz w:val="22"/>
                <w:szCs w:val="22"/>
                <w:lang w:val="uk-UA" w:eastAsia="en-US"/>
              </w:rPr>
              <w:t>, толерантний</w:t>
            </w:r>
            <w:r w:rsidRPr="00E57C3F">
              <w:rPr>
                <w:sz w:val="22"/>
                <w:szCs w:val="22"/>
                <w:lang w:eastAsia="en-US"/>
              </w:rPr>
              <w:t xml:space="preserve"> клімат і комфортні умови для особистісного розвитку вихованців та їхньої соціальної інтеграції.</w:t>
            </w:r>
            <w:r w:rsidRPr="00E57C3F">
              <w:rPr>
                <w:sz w:val="22"/>
                <w:szCs w:val="22"/>
                <w:lang w:val="uk-UA" w:eastAsia="en-US"/>
              </w:rPr>
              <w:t xml:space="preserve"> </w:t>
            </w:r>
          </w:p>
          <w:p w:rsidR="00CE00F4" w:rsidRPr="00E57C3F" w:rsidRDefault="00CE00F4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СК-13.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будувати гармонійні відносини з особами, які мають порушення мовлення, їхніми сім'ями та учасниками спільнот без упередженого ставлення до їх індивідуальних потреб.</w:t>
            </w:r>
          </w:p>
          <w:p w:rsidR="00CE00F4" w:rsidRPr="00E57C3F" w:rsidRDefault="00CE00F4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СК-14.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до роботи із спільнотою - на місцевому, регіональному, національному, європейському і більш широкому глобальному рівнях з метою формування толерантного, гуманного ставлення до осіб з особливими освітніми потребами, зокрема, дітей з порушенням мовлення; розвитку здатності до рефлексії, включаючи спроможність обдумувати як власні, так й інші системи цінностей.</w:t>
            </w:r>
          </w:p>
          <w:p w:rsidR="00CE00F4" w:rsidRPr="00E57C3F" w:rsidRDefault="00CE00F4" w:rsidP="00F43001">
            <w:pPr>
              <w:pStyle w:val="ab"/>
              <w:shd w:val="clear" w:color="auto" w:fill="auto"/>
              <w:ind w:right="4995"/>
              <w:jc w:val="both"/>
              <w:rPr>
                <w:sz w:val="22"/>
                <w:szCs w:val="22"/>
                <w:lang w:val="uk-UA" w:eastAsia="en-US"/>
              </w:rPr>
            </w:pPr>
            <w:r w:rsidRPr="00E57C3F">
              <w:rPr>
                <w:b/>
                <w:bCs/>
                <w:sz w:val="22"/>
                <w:szCs w:val="22"/>
                <w:lang w:val="uk-UA" w:eastAsia="en-US"/>
              </w:rPr>
              <w:t xml:space="preserve">СК-15. </w:t>
            </w:r>
            <w:r w:rsidRPr="00E57C3F">
              <w:rPr>
                <w:sz w:val="22"/>
                <w:szCs w:val="22"/>
                <w:lang w:val="uk-UA" w:eastAsia="en-US"/>
              </w:rPr>
              <w:t>Здатність аргументовано відстоювати власні професійні переконання (корекційно-розвивальні, психолого-педагогічні тощо), дотримуватись їх у власній фаховій діяльності.</w:t>
            </w:r>
          </w:p>
          <w:p w:rsidR="00CE00F4" w:rsidRPr="00E57C3F" w:rsidRDefault="00CE00F4" w:rsidP="00F430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4995"/>
              <w:jc w:val="both"/>
              <w:rPr>
                <w:rFonts w:ascii="Times New Roman" w:hAnsi="Times New Roman"/>
                <w:bCs/>
                <w:iCs/>
                <w:color w:val="FF0000"/>
                <w:lang w:val="uk-UA" w:eastAsia="ru-RU"/>
              </w:rPr>
            </w:pPr>
            <w:r w:rsidRPr="00E57C3F">
              <w:rPr>
                <w:rFonts w:ascii="Times New Roman" w:hAnsi="Times New Roman"/>
                <w:b/>
                <w:bCs/>
                <w:lang w:val="uk-UA"/>
              </w:rPr>
              <w:t>СК-16.</w:t>
            </w:r>
            <w:r w:rsidRPr="00E57C3F">
              <w:rPr>
                <w:rFonts w:ascii="Times New Roman" w:hAnsi="Times New Roman"/>
                <w:b/>
                <w:bCs/>
                <w:lang w:val="uk-UA"/>
              </w:rPr>
              <w:tab/>
            </w:r>
            <w:r w:rsidRPr="00E57C3F">
              <w:rPr>
                <w:rFonts w:ascii="Times New Roman" w:hAnsi="Times New Roman"/>
                <w:lang w:val="uk-UA"/>
              </w:rPr>
              <w:t>Здатність до особистісного та професійного самовдосконалення, навчання та саморозвитку, зокрема, інноваційними методичними підходами, сучасними системами, методиками, технологіями корекції, розвитку, навчання та виховання дітей різного віку з порушеннями мовлення.</w:t>
            </w:r>
          </w:p>
        </w:tc>
      </w:tr>
      <w:tr w:rsidR="00CE00F4" w:rsidRPr="00F43001" w:rsidTr="00E57C3F">
        <w:tc>
          <w:tcPr>
            <w:tcW w:w="13912" w:type="dxa"/>
            <w:gridSpan w:val="2"/>
          </w:tcPr>
          <w:p w:rsidR="00CE00F4" w:rsidRDefault="00CE00F4" w:rsidP="00E57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            </w:t>
            </w:r>
          </w:p>
          <w:p w:rsidR="00CE00F4" w:rsidRPr="00F43001" w:rsidRDefault="00CE00F4" w:rsidP="00E57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            </w:t>
            </w: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Програмні результати навчання</w:t>
            </w:r>
          </w:p>
        </w:tc>
      </w:tr>
    </w:tbl>
    <w:p w:rsidR="00CE00F4" w:rsidRPr="00E57C3F" w:rsidRDefault="00CE00F4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  <w:lang w:val="uk-UA"/>
        </w:rPr>
      </w:pPr>
      <w:r w:rsidRPr="00E57C3F">
        <w:rPr>
          <w:b/>
          <w:bCs/>
          <w:sz w:val="22"/>
          <w:szCs w:val="22"/>
          <w:lang w:val="uk-UA" w:eastAsia="ru-RU"/>
        </w:rPr>
        <w:t xml:space="preserve">РН1. </w:t>
      </w:r>
      <w:r w:rsidRPr="00E57C3F">
        <w:rPr>
          <w:sz w:val="22"/>
          <w:szCs w:val="22"/>
          <w:lang w:val="uk-UA" w:eastAsia="ru-RU"/>
        </w:rPr>
        <w:t xml:space="preserve">Знати </w:t>
      </w:r>
      <w:r w:rsidRPr="00E57C3F">
        <w:rPr>
          <w:sz w:val="22"/>
          <w:szCs w:val="22"/>
          <w:lang w:val="uk-UA"/>
        </w:rPr>
        <w:t xml:space="preserve">сучасні теоретичні </w:t>
      </w:r>
      <w:r w:rsidRPr="00E57C3F">
        <w:rPr>
          <w:sz w:val="22"/>
          <w:szCs w:val="22"/>
          <w:lang w:val="uk-UA" w:eastAsia="ru-RU"/>
        </w:rPr>
        <w:t xml:space="preserve">основи </w:t>
      </w:r>
      <w:r w:rsidRPr="00E57C3F">
        <w:rPr>
          <w:sz w:val="22"/>
          <w:szCs w:val="22"/>
          <w:lang w:val="uk-UA"/>
        </w:rPr>
        <w:t xml:space="preserve">спеціальної освіти відповідно </w:t>
      </w:r>
      <w:r w:rsidRPr="00E57C3F">
        <w:rPr>
          <w:sz w:val="22"/>
          <w:szCs w:val="22"/>
          <w:lang w:val="uk-UA" w:eastAsia="ru-RU"/>
        </w:rPr>
        <w:t xml:space="preserve">до </w:t>
      </w:r>
      <w:r w:rsidRPr="00E57C3F">
        <w:rPr>
          <w:sz w:val="22"/>
          <w:szCs w:val="22"/>
          <w:lang w:val="uk-UA"/>
        </w:rPr>
        <w:t xml:space="preserve">спеціалізації, </w:t>
      </w:r>
      <w:r w:rsidRPr="00E57C3F">
        <w:rPr>
          <w:sz w:val="22"/>
          <w:szCs w:val="22"/>
          <w:lang w:val="uk-UA" w:eastAsia="ru-RU"/>
        </w:rPr>
        <w:t xml:space="preserve">застосовувати методи теоретичного та експериментального </w:t>
      </w:r>
      <w:r w:rsidRPr="00E57C3F">
        <w:rPr>
          <w:sz w:val="22"/>
          <w:szCs w:val="22"/>
          <w:lang w:val="uk-UA"/>
        </w:rPr>
        <w:t xml:space="preserve">дослідження </w:t>
      </w:r>
      <w:r w:rsidRPr="00E57C3F">
        <w:rPr>
          <w:sz w:val="22"/>
          <w:szCs w:val="22"/>
          <w:lang w:val="uk-UA" w:eastAsia="ru-RU"/>
        </w:rPr>
        <w:t xml:space="preserve">у </w:t>
      </w:r>
      <w:r w:rsidRPr="00E57C3F">
        <w:rPr>
          <w:sz w:val="22"/>
          <w:szCs w:val="22"/>
          <w:lang w:val="uk-UA"/>
        </w:rPr>
        <w:t xml:space="preserve">професійній діяльності, релевантні статистичні </w:t>
      </w:r>
      <w:r w:rsidRPr="00E57C3F">
        <w:rPr>
          <w:sz w:val="22"/>
          <w:szCs w:val="22"/>
          <w:lang w:val="uk-UA" w:eastAsia="ru-RU"/>
        </w:rPr>
        <w:t xml:space="preserve">методи обробки </w:t>
      </w:r>
      <w:r w:rsidRPr="00E57C3F">
        <w:rPr>
          <w:sz w:val="22"/>
          <w:szCs w:val="22"/>
          <w:lang w:val="uk-UA"/>
        </w:rPr>
        <w:t xml:space="preserve">отриманої інформації, </w:t>
      </w:r>
      <w:r w:rsidRPr="00E57C3F">
        <w:rPr>
          <w:sz w:val="22"/>
          <w:szCs w:val="22"/>
          <w:lang w:val="uk-UA" w:eastAsia="ru-RU"/>
        </w:rPr>
        <w:t xml:space="preserve">узагальнювати результати </w:t>
      </w:r>
      <w:r w:rsidRPr="00E57C3F">
        <w:rPr>
          <w:sz w:val="22"/>
          <w:szCs w:val="22"/>
          <w:lang w:val="uk-UA"/>
        </w:rPr>
        <w:t>дослідження.</w:t>
      </w:r>
    </w:p>
    <w:p w:rsidR="00CE00F4" w:rsidRPr="00E57C3F" w:rsidRDefault="00CE00F4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  <w:lang w:val="uk-UA"/>
        </w:rPr>
      </w:pPr>
      <w:r w:rsidRPr="00E57C3F">
        <w:rPr>
          <w:b/>
          <w:bCs/>
          <w:sz w:val="22"/>
          <w:szCs w:val="22"/>
          <w:lang w:val="uk-UA" w:eastAsia="ru-RU"/>
        </w:rPr>
        <w:t xml:space="preserve">РН2. </w:t>
      </w:r>
      <w:r w:rsidRPr="00E57C3F">
        <w:rPr>
          <w:sz w:val="22"/>
          <w:szCs w:val="22"/>
          <w:lang w:val="uk-UA"/>
        </w:rPr>
        <w:t xml:space="preserve">Здійснювати </w:t>
      </w:r>
      <w:r w:rsidRPr="00E57C3F">
        <w:rPr>
          <w:sz w:val="22"/>
          <w:szCs w:val="22"/>
          <w:lang w:val="uk-UA" w:eastAsia="ru-RU"/>
        </w:rPr>
        <w:t xml:space="preserve">пошук, </w:t>
      </w:r>
      <w:r w:rsidRPr="00E57C3F">
        <w:rPr>
          <w:sz w:val="22"/>
          <w:szCs w:val="22"/>
          <w:lang w:val="uk-UA"/>
        </w:rPr>
        <w:t xml:space="preserve">аналіз і </w:t>
      </w:r>
      <w:r w:rsidRPr="00E57C3F">
        <w:rPr>
          <w:sz w:val="22"/>
          <w:szCs w:val="22"/>
          <w:lang w:val="uk-UA" w:eastAsia="ru-RU"/>
        </w:rPr>
        <w:t xml:space="preserve">синтез </w:t>
      </w:r>
      <w:r w:rsidRPr="00E57C3F">
        <w:rPr>
          <w:sz w:val="22"/>
          <w:szCs w:val="22"/>
          <w:lang w:val="uk-UA"/>
        </w:rPr>
        <w:t xml:space="preserve">інформації </w:t>
      </w:r>
      <w:r w:rsidRPr="00E57C3F">
        <w:rPr>
          <w:sz w:val="22"/>
          <w:szCs w:val="22"/>
          <w:lang w:val="uk-UA" w:eastAsia="ru-RU"/>
        </w:rPr>
        <w:t xml:space="preserve">з </w:t>
      </w:r>
      <w:r w:rsidRPr="00E57C3F">
        <w:rPr>
          <w:sz w:val="22"/>
          <w:szCs w:val="22"/>
          <w:lang w:val="uk-UA"/>
        </w:rPr>
        <w:t xml:space="preserve">різних </w:t>
      </w:r>
      <w:r w:rsidRPr="00E57C3F">
        <w:rPr>
          <w:sz w:val="22"/>
          <w:szCs w:val="22"/>
          <w:lang w:val="uk-UA" w:eastAsia="ru-RU"/>
        </w:rPr>
        <w:t xml:space="preserve">джерел для розв'язування конкретних задач </w:t>
      </w:r>
      <w:r w:rsidRPr="00E57C3F">
        <w:rPr>
          <w:sz w:val="22"/>
          <w:szCs w:val="22"/>
          <w:lang w:val="uk-UA"/>
        </w:rPr>
        <w:t xml:space="preserve">спеціальної </w:t>
      </w:r>
      <w:r w:rsidRPr="00E57C3F">
        <w:rPr>
          <w:sz w:val="22"/>
          <w:szCs w:val="22"/>
          <w:lang w:val="uk-UA" w:eastAsia="ru-RU"/>
        </w:rPr>
        <w:t xml:space="preserve">та </w:t>
      </w:r>
      <w:r w:rsidRPr="00E57C3F">
        <w:rPr>
          <w:sz w:val="22"/>
          <w:szCs w:val="22"/>
          <w:lang w:val="uk-UA"/>
        </w:rPr>
        <w:t>інклюзивної освіти., зокрема, осіб з порушенням мовлення.</w:t>
      </w:r>
    </w:p>
    <w:p w:rsidR="00CE00F4" w:rsidRPr="00E57C3F" w:rsidRDefault="00CE00F4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  <w:lang w:val="uk-UA"/>
        </w:rPr>
      </w:pPr>
      <w:r w:rsidRPr="00E57C3F">
        <w:rPr>
          <w:b/>
          <w:bCs/>
          <w:sz w:val="22"/>
          <w:szCs w:val="22"/>
          <w:lang w:val="uk-UA" w:eastAsia="ru-RU"/>
        </w:rPr>
        <w:t xml:space="preserve">РН3. </w:t>
      </w:r>
      <w:r w:rsidRPr="00E57C3F">
        <w:rPr>
          <w:sz w:val="22"/>
          <w:szCs w:val="22"/>
          <w:lang w:val="uk-UA"/>
        </w:rPr>
        <w:t xml:space="preserve">Розуміти закономірності </w:t>
      </w:r>
      <w:r w:rsidRPr="00E57C3F">
        <w:rPr>
          <w:sz w:val="22"/>
          <w:szCs w:val="22"/>
          <w:lang w:val="uk-UA" w:eastAsia="ru-RU"/>
        </w:rPr>
        <w:t xml:space="preserve">та </w:t>
      </w:r>
      <w:r w:rsidRPr="00E57C3F">
        <w:rPr>
          <w:sz w:val="22"/>
          <w:szCs w:val="22"/>
          <w:lang w:val="uk-UA"/>
        </w:rPr>
        <w:t xml:space="preserve">особливості </w:t>
      </w:r>
      <w:r w:rsidRPr="00E57C3F">
        <w:rPr>
          <w:sz w:val="22"/>
          <w:szCs w:val="22"/>
          <w:lang w:val="uk-UA" w:eastAsia="ru-RU"/>
        </w:rPr>
        <w:t xml:space="preserve">розвитку </w:t>
      </w:r>
      <w:r w:rsidRPr="00E57C3F">
        <w:rPr>
          <w:sz w:val="22"/>
          <w:szCs w:val="22"/>
          <w:lang w:val="uk-UA"/>
        </w:rPr>
        <w:t xml:space="preserve">і функціонування, </w:t>
      </w:r>
      <w:r w:rsidRPr="00E57C3F">
        <w:rPr>
          <w:sz w:val="22"/>
          <w:szCs w:val="22"/>
          <w:lang w:val="uk-UA" w:eastAsia="ru-RU"/>
        </w:rPr>
        <w:t xml:space="preserve">обмеження </w:t>
      </w:r>
      <w:r w:rsidRPr="00E57C3F">
        <w:rPr>
          <w:sz w:val="22"/>
          <w:szCs w:val="22"/>
          <w:lang w:val="uk-UA"/>
        </w:rPr>
        <w:t xml:space="preserve">життєдіяльності </w:t>
      </w:r>
      <w:r w:rsidRPr="00E57C3F">
        <w:rPr>
          <w:sz w:val="22"/>
          <w:szCs w:val="22"/>
          <w:lang w:val="uk-UA" w:eastAsia="ru-RU"/>
        </w:rPr>
        <w:t xml:space="preserve">у </w:t>
      </w:r>
      <w:r w:rsidRPr="00E57C3F">
        <w:rPr>
          <w:sz w:val="22"/>
          <w:szCs w:val="22"/>
          <w:lang w:val="uk-UA"/>
        </w:rPr>
        <w:t xml:space="preserve">контексті професійних </w:t>
      </w:r>
      <w:r w:rsidRPr="00E57C3F">
        <w:rPr>
          <w:sz w:val="22"/>
          <w:szCs w:val="22"/>
          <w:lang w:val="uk-UA" w:eastAsia="ru-RU"/>
        </w:rPr>
        <w:t>завдань.</w:t>
      </w:r>
    </w:p>
    <w:p w:rsidR="00CE00F4" w:rsidRPr="00E57C3F" w:rsidRDefault="00CE00F4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  <w:lang w:val="uk-UA"/>
        </w:rPr>
      </w:pPr>
      <w:r w:rsidRPr="00E57C3F">
        <w:rPr>
          <w:b/>
          <w:bCs/>
          <w:sz w:val="22"/>
          <w:szCs w:val="22"/>
          <w:lang w:val="uk-UA" w:eastAsia="ru-RU"/>
        </w:rPr>
        <w:t xml:space="preserve">РН4. </w:t>
      </w:r>
      <w:r w:rsidRPr="00E57C3F">
        <w:rPr>
          <w:sz w:val="22"/>
          <w:szCs w:val="22"/>
          <w:lang w:val="uk-UA" w:eastAsia="ru-RU"/>
        </w:rPr>
        <w:t xml:space="preserve">Застосовувати для розв'язування складних задач </w:t>
      </w:r>
      <w:r w:rsidRPr="00E57C3F">
        <w:rPr>
          <w:sz w:val="22"/>
          <w:szCs w:val="22"/>
          <w:lang w:val="uk-UA"/>
        </w:rPr>
        <w:t xml:space="preserve">спеціальної освіти сучасні </w:t>
      </w:r>
      <w:r w:rsidRPr="00E57C3F">
        <w:rPr>
          <w:sz w:val="22"/>
          <w:szCs w:val="22"/>
          <w:lang w:val="uk-UA" w:eastAsia="ru-RU"/>
        </w:rPr>
        <w:t xml:space="preserve">методи </w:t>
      </w:r>
      <w:r w:rsidRPr="00E57C3F">
        <w:rPr>
          <w:sz w:val="22"/>
          <w:szCs w:val="22"/>
          <w:lang w:val="uk-UA"/>
        </w:rPr>
        <w:t xml:space="preserve">діагностики психофізичного </w:t>
      </w:r>
      <w:r w:rsidRPr="00E57C3F">
        <w:rPr>
          <w:sz w:val="22"/>
          <w:szCs w:val="22"/>
          <w:lang w:val="uk-UA" w:eastAsia="ru-RU"/>
        </w:rPr>
        <w:t xml:space="preserve">розвитку </w:t>
      </w:r>
      <w:r w:rsidRPr="00E57C3F">
        <w:rPr>
          <w:sz w:val="22"/>
          <w:szCs w:val="22"/>
          <w:lang w:val="uk-UA"/>
        </w:rPr>
        <w:t xml:space="preserve">дітей, зокрема, з порушенням мовлення, </w:t>
      </w:r>
      <w:r w:rsidRPr="00E57C3F">
        <w:rPr>
          <w:sz w:val="22"/>
          <w:szCs w:val="22"/>
          <w:lang w:val="uk-UA" w:eastAsia="ru-RU"/>
        </w:rPr>
        <w:t xml:space="preserve">критично </w:t>
      </w:r>
      <w:r w:rsidRPr="00E57C3F">
        <w:rPr>
          <w:sz w:val="22"/>
          <w:szCs w:val="22"/>
          <w:lang w:val="uk-UA"/>
        </w:rPr>
        <w:t xml:space="preserve">оцінювати достовірність </w:t>
      </w:r>
      <w:r w:rsidRPr="00E57C3F">
        <w:rPr>
          <w:sz w:val="22"/>
          <w:szCs w:val="22"/>
          <w:lang w:val="uk-UA" w:eastAsia="ru-RU"/>
        </w:rPr>
        <w:t xml:space="preserve">одержаних </w:t>
      </w:r>
      <w:r w:rsidRPr="00E57C3F">
        <w:rPr>
          <w:sz w:val="22"/>
          <w:szCs w:val="22"/>
          <w:lang w:val="uk-UA"/>
        </w:rPr>
        <w:t xml:space="preserve">результатів оцінювання, </w:t>
      </w:r>
      <w:r w:rsidRPr="00E57C3F">
        <w:rPr>
          <w:sz w:val="22"/>
          <w:szCs w:val="22"/>
          <w:lang w:val="uk-UA" w:eastAsia="ru-RU"/>
        </w:rPr>
        <w:t xml:space="preserve">визначати на </w:t>
      </w:r>
      <w:r w:rsidRPr="00E57C3F">
        <w:rPr>
          <w:sz w:val="22"/>
          <w:szCs w:val="22"/>
          <w:lang w:val="uk-UA"/>
        </w:rPr>
        <w:t xml:space="preserve">основі їх інтерпретації особливі освітні </w:t>
      </w:r>
      <w:r w:rsidRPr="00E57C3F">
        <w:rPr>
          <w:sz w:val="22"/>
          <w:szCs w:val="22"/>
          <w:lang w:val="uk-UA" w:eastAsia="ru-RU"/>
        </w:rPr>
        <w:t xml:space="preserve">потреби цих </w:t>
      </w:r>
      <w:r w:rsidRPr="00E57C3F">
        <w:rPr>
          <w:sz w:val="22"/>
          <w:szCs w:val="22"/>
          <w:lang w:val="uk-UA"/>
        </w:rPr>
        <w:t xml:space="preserve">дітей </w:t>
      </w:r>
      <w:r w:rsidRPr="00E57C3F">
        <w:rPr>
          <w:sz w:val="22"/>
          <w:szCs w:val="22"/>
          <w:lang w:val="uk-UA" w:eastAsia="ru-RU"/>
        </w:rPr>
        <w:t xml:space="preserve">та </w:t>
      </w:r>
      <w:r w:rsidRPr="00E57C3F">
        <w:rPr>
          <w:sz w:val="22"/>
          <w:szCs w:val="22"/>
          <w:lang w:val="uk-UA"/>
        </w:rPr>
        <w:t xml:space="preserve">рекомендації </w:t>
      </w:r>
      <w:r w:rsidRPr="00E57C3F">
        <w:rPr>
          <w:sz w:val="22"/>
          <w:szCs w:val="22"/>
          <w:lang w:val="uk-UA" w:eastAsia="ru-RU"/>
        </w:rPr>
        <w:t xml:space="preserve">щодо створення </w:t>
      </w:r>
      <w:r w:rsidRPr="00E57C3F">
        <w:rPr>
          <w:sz w:val="22"/>
          <w:szCs w:val="22"/>
          <w:lang w:val="uk-UA"/>
        </w:rPr>
        <w:t xml:space="preserve">найоптимальніших </w:t>
      </w:r>
      <w:r w:rsidRPr="00E57C3F">
        <w:rPr>
          <w:sz w:val="22"/>
          <w:szCs w:val="22"/>
          <w:lang w:val="uk-UA" w:eastAsia="ru-RU"/>
        </w:rPr>
        <w:t xml:space="preserve">умов для здобуття </w:t>
      </w:r>
      <w:r w:rsidRPr="00E57C3F">
        <w:rPr>
          <w:sz w:val="22"/>
          <w:szCs w:val="22"/>
          <w:lang w:val="uk-UA"/>
        </w:rPr>
        <w:t>освіти.</w:t>
      </w:r>
    </w:p>
    <w:p w:rsidR="00CE00F4" w:rsidRPr="00E57C3F" w:rsidRDefault="00CE00F4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РН5. </w:t>
      </w:r>
      <w:r w:rsidRPr="00E57C3F">
        <w:rPr>
          <w:sz w:val="22"/>
          <w:szCs w:val="22"/>
        </w:rPr>
        <w:t xml:space="preserve">Розуміти </w:t>
      </w:r>
      <w:r w:rsidRPr="00E57C3F">
        <w:rPr>
          <w:sz w:val="22"/>
          <w:szCs w:val="22"/>
          <w:lang w:eastAsia="ru-RU"/>
        </w:rPr>
        <w:t xml:space="preserve">принципи, методи, форми та </w:t>
      </w:r>
      <w:r w:rsidRPr="00E57C3F">
        <w:rPr>
          <w:sz w:val="22"/>
          <w:szCs w:val="22"/>
        </w:rPr>
        <w:t xml:space="preserve">сутність організації освітньо- корекційного </w:t>
      </w:r>
      <w:r w:rsidRPr="00E57C3F">
        <w:rPr>
          <w:sz w:val="22"/>
          <w:szCs w:val="22"/>
          <w:lang w:eastAsia="ru-RU"/>
        </w:rPr>
        <w:t xml:space="preserve">процесу в </w:t>
      </w:r>
      <w:r w:rsidRPr="00E57C3F">
        <w:rPr>
          <w:sz w:val="22"/>
          <w:szCs w:val="22"/>
        </w:rPr>
        <w:t xml:space="preserve">різних </w:t>
      </w:r>
      <w:r w:rsidRPr="00E57C3F">
        <w:rPr>
          <w:sz w:val="22"/>
          <w:szCs w:val="22"/>
          <w:lang w:eastAsia="ru-RU"/>
        </w:rPr>
        <w:t xml:space="preserve">типах </w:t>
      </w:r>
      <w:r w:rsidRPr="00E57C3F">
        <w:rPr>
          <w:sz w:val="22"/>
          <w:szCs w:val="22"/>
        </w:rPr>
        <w:t>закладів.</w:t>
      </w:r>
    </w:p>
    <w:p w:rsidR="00CE00F4" w:rsidRPr="00E57C3F" w:rsidRDefault="00CE00F4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РН6. </w:t>
      </w:r>
      <w:r w:rsidRPr="00E57C3F">
        <w:rPr>
          <w:sz w:val="22"/>
          <w:szCs w:val="22"/>
          <w:lang w:eastAsia="ru-RU"/>
        </w:rPr>
        <w:t xml:space="preserve">Планувати </w:t>
      </w:r>
      <w:r w:rsidRPr="00E57C3F">
        <w:rPr>
          <w:sz w:val="22"/>
          <w:szCs w:val="22"/>
        </w:rPr>
        <w:t xml:space="preserve">освітньо-корекційну </w:t>
      </w:r>
      <w:r w:rsidRPr="00E57C3F">
        <w:rPr>
          <w:sz w:val="22"/>
          <w:szCs w:val="22"/>
          <w:lang w:eastAsia="ru-RU"/>
        </w:rPr>
        <w:t xml:space="preserve">роботу на </w:t>
      </w:r>
      <w:r w:rsidRPr="00E57C3F">
        <w:rPr>
          <w:sz w:val="22"/>
          <w:szCs w:val="22"/>
        </w:rPr>
        <w:t xml:space="preserve">основі результатів </w:t>
      </w:r>
      <w:r w:rsidRPr="00E57C3F">
        <w:rPr>
          <w:sz w:val="22"/>
          <w:szCs w:val="22"/>
          <w:lang w:eastAsia="ru-RU"/>
        </w:rPr>
        <w:t xml:space="preserve">психолого- </w:t>
      </w:r>
      <w:r w:rsidRPr="00E57C3F">
        <w:rPr>
          <w:sz w:val="22"/>
          <w:szCs w:val="22"/>
        </w:rPr>
        <w:t xml:space="preserve">педагогічної діагностики осіб </w:t>
      </w:r>
      <w:r w:rsidRPr="00E57C3F">
        <w:rPr>
          <w:sz w:val="22"/>
          <w:szCs w:val="22"/>
          <w:lang w:eastAsia="ru-RU"/>
        </w:rPr>
        <w:t xml:space="preserve">з </w:t>
      </w:r>
      <w:r w:rsidRPr="00E57C3F">
        <w:rPr>
          <w:sz w:val="22"/>
          <w:szCs w:val="22"/>
          <w:lang w:val="uk-UA" w:eastAsia="ru-RU"/>
        </w:rPr>
        <w:t>порушенням мовлення</w:t>
      </w:r>
      <w:r w:rsidRPr="00E57C3F">
        <w:rPr>
          <w:sz w:val="22"/>
          <w:szCs w:val="22"/>
          <w:lang w:eastAsia="ru-RU"/>
        </w:rPr>
        <w:t xml:space="preserve"> з </w:t>
      </w:r>
      <w:r w:rsidRPr="00E57C3F">
        <w:rPr>
          <w:sz w:val="22"/>
          <w:szCs w:val="22"/>
          <w:lang w:val="uk-UA" w:eastAsia="ru-RU"/>
        </w:rPr>
        <w:t>у</w:t>
      </w:r>
      <w:r w:rsidRPr="00E57C3F">
        <w:rPr>
          <w:sz w:val="22"/>
          <w:szCs w:val="22"/>
          <w:lang w:eastAsia="ru-RU"/>
        </w:rPr>
        <w:t xml:space="preserve">рахуванням </w:t>
      </w:r>
      <w:r w:rsidRPr="00E57C3F">
        <w:rPr>
          <w:sz w:val="22"/>
          <w:szCs w:val="22"/>
        </w:rPr>
        <w:t xml:space="preserve">їхніх вікових </w:t>
      </w:r>
      <w:r w:rsidRPr="00E57C3F">
        <w:rPr>
          <w:sz w:val="22"/>
          <w:szCs w:val="22"/>
          <w:lang w:eastAsia="ru-RU"/>
        </w:rPr>
        <w:t xml:space="preserve">та </w:t>
      </w:r>
      <w:r w:rsidRPr="00E57C3F">
        <w:rPr>
          <w:sz w:val="22"/>
          <w:szCs w:val="22"/>
        </w:rPr>
        <w:t>індивідуально-типологічних відмінностей.</w:t>
      </w:r>
    </w:p>
    <w:p w:rsidR="00CE00F4" w:rsidRPr="00E57C3F" w:rsidRDefault="00CE00F4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РН7. </w:t>
      </w:r>
      <w:r w:rsidRPr="00E57C3F">
        <w:rPr>
          <w:sz w:val="22"/>
          <w:szCs w:val="22"/>
        </w:rPr>
        <w:t xml:space="preserve">Вільно спілкуватися </w:t>
      </w:r>
      <w:r w:rsidRPr="00E57C3F">
        <w:rPr>
          <w:sz w:val="22"/>
          <w:szCs w:val="22"/>
          <w:lang w:eastAsia="ru-RU"/>
        </w:rPr>
        <w:t xml:space="preserve">державною та </w:t>
      </w:r>
      <w:r w:rsidRPr="00E57C3F">
        <w:rPr>
          <w:sz w:val="22"/>
          <w:szCs w:val="22"/>
        </w:rPr>
        <w:t xml:space="preserve">іноземною </w:t>
      </w:r>
      <w:r w:rsidRPr="00E57C3F">
        <w:rPr>
          <w:sz w:val="22"/>
          <w:szCs w:val="22"/>
          <w:lang w:eastAsia="ru-RU"/>
        </w:rPr>
        <w:t xml:space="preserve">мовами у </w:t>
      </w:r>
      <w:r w:rsidRPr="00E57C3F">
        <w:rPr>
          <w:sz w:val="22"/>
          <w:szCs w:val="22"/>
        </w:rPr>
        <w:t xml:space="preserve">професійному середовищі, володіти </w:t>
      </w:r>
      <w:r w:rsidRPr="00E57C3F">
        <w:rPr>
          <w:sz w:val="22"/>
          <w:szCs w:val="22"/>
          <w:lang w:eastAsia="ru-RU"/>
        </w:rPr>
        <w:t xml:space="preserve">фаховою </w:t>
      </w:r>
      <w:r w:rsidRPr="00E57C3F">
        <w:rPr>
          <w:sz w:val="22"/>
          <w:szCs w:val="22"/>
        </w:rPr>
        <w:t xml:space="preserve">термінологією </w:t>
      </w:r>
      <w:r w:rsidRPr="00E57C3F">
        <w:rPr>
          <w:sz w:val="22"/>
          <w:szCs w:val="22"/>
          <w:lang w:eastAsia="ru-RU"/>
        </w:rPr>
        <w:t xml:space="preserve">та </w:t>
      </w:r>
      <w:r w:rsidRPr="00E57C3F">
        <w:rPr>
          <w:sz w:val="22"/>
          <w:szCs w:val="22"/>
        </w:rPr>
        <w:t xml:space="preserve">професійним </w:t>
      </w:r>
      <w:r w:rsidRPr="00E57C3F">
        <w:rPr>
          <w:sz w:val="22"/>
          <w:szCs w:val="22"/>
          <w:lang w:eastAsia="ru-RU"/>
        </w:rPr>
        <w:t>дискурсом.</w:t>
      </w:r>
    </w:p>
    <w:p w:rsidR="00CE00F4" w:rsidRPr="00E57C3F" w:rsidRDefault="00CE00F4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РН8. </w:t>
      </w:r>
      <w:r w:rsidRPr="00E57C3F">
        <w:rPr>
          <w:sz w:val="22"/>
          <w:szCs w:val="22"/>
        </w:rPr>
        <w:t xml:space="preserve">Організовувати і здійснювати психолого-педагогічне </w:t>
      </w:r>
      <w:r w:rsidRPr="00E57C3F">
        <w:rPr>
          <w:sz w:val="22"/>
          <w:szCs w:val="22"/>
          <w:lang w:eastAsia="ru-RU"/>
        </w:rPr>
        <w:t xml:space="preserve">вивчення </w:t>
      </w:r>
      <w:r w:rsidRPr="00E57C3F">
        <w:rPr>
          <w:sz w:val="22"/>
          <w:szCs w:val="22"/>
        </w:rPr>
        <w:t xml:space="preserve">дітей </w:t>
      </w:r>
      <w:r w:rsidRPr="00E57C3F">
        <w:rPr>
          <w:sz w:val="22"/>
          <w:szCs w:val="22"/>
          <w:lang w:eastAsia="ru-RU"/>
        </w:rPr>
        <w:t xml:space="preserve">з особливостями </w:t>
      </w:r>
      <w:r w:rsidRPr="00E57C3F">
        <w:rPr>
          <w:sz w:val="22"/>
          <w:szCs w:val="22"/>
        </w:rPr>
        <w:t xml:space="preserve">психофізичного </w:t>
      </w:r>
      <w:r w:rsidRPr="00E57C3F">
        <w:rPr>
          <w:sz w:val="22"/>
          <w:szCs w:val="22"/>
          <w:lang w:eastAsia="ru-RU"/>
        </w:rPr>
        <w:t>розвитку</w:t>
      </w:r>
      <w:r w:rsidRPr="00E57C3F">
        <w:rPr>
          <w:sz w:val="22"/>
          <w:szCs w:val="22"/>
          <w:lang w:val="uk-UA" w:eastAsia="ru-RU"/>
        </w:rPr>
        <w:t xml:space="preserve"> (з порушенням мовлення)</w:t>
      </w:r>
      <w:r w:rsidRPr="00E57C3F">
        <w:rPr>
          <w:sz w:val="22"/>
          <w:szCs w:val="22"/>
          <w:lang w:eastAsia="ru-RU"/>
        </w:rPr>
        <w:t xml:space="preserve">, </w:t>
      </w:r>
      <w:r w:rsidRPr="00E57C3F">
        <w:rPr>
          <w:sz w:val="22"/>
          <w:szCs w:val="22"/>
        </w:rPr>
        <w:t>діагностико-консультативну діяльність.</w:t>
      </w:r>
    </w:p>
    <w:p w:rsidR="00CE00F4" w:rsidRPr="00E57C3F" w:rsidRDefault="00CE00F4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РН9. </w:t>
      </w:r>
      <w:r w:rsidRPr="00E57C3F">
        <w:rPr>
          <w:sz w:val="22"/>
          <w:szCs w:val="22"/>
          <w:lang w:eastAsia="ru-RU"/>
        </w:rPr>
        <w:t xml:space="preserve">Мати навички комплектування та </w:t>
      </w:r>
      <w:r w:rsidRPr="00E57C3F">
        <w:rPr>
          <w:sz w:val="22"/>
          <w:szCs w:val="22"/>
        </w:rPr>
        <w:t xml:space="preserve">організації діяльності </w:t>
      </w:r>
      <w:r w:rsidRPr="00E57C3F">
        <w:rPr>
          <w:sz w:val="22"/>
          <w:szCs w:val="22"/>
          <w:lang w:val="uk-UA"/>
        </w:rPr>
        <w:t xml:space="preserve">логопедичних груп у </w:t>
      </w:r>
      <w:r w:rsidRPr="00E57C3F">
        <w:rPr>
          <w:sz w:val="22"/>
          <w:szCs w:val="22"/>
        </w:rPr>
        <w:t>спеціальних заклад</w:t>
      </w:r>
      <w:r w:rsidRPr="00E57C3F">
        <w:rPr>
          <w:sz w:val="22"/>
          <w:szCs w:val="22"/>
          <w:lang w:val="uk-UA"/>
        </w:rPr>
        <w:t>ах</w:t>
      </w:r>
      <w:r w:rsidRPr="00E57C3F">
        <w:rPr>
          <w:sz w:val="22"/>
          <w:szCs w:val="22"/>
        </w:rPr>
        <w:t xml:space="preserve"> освіти, спеціальних </w:t>
      </w:r>
      <w:r w:rsidRPr="00E57C3F">
        <w:rPr>
          <w:sz w:val="22"/>
          <w:szCs w:val="22"/>
          <w:lang w:eastAsia="ru-RU"/>
        </w:rPr>
        <w:t xml:space="preserve">груп у закладах </w:t>
      </w:r>
      <w:r w:rsidRPr="00E57C3F">
        <w:rPr>
          <w:sz w:val="22"/>
          <w:szCs w:val="22"/>
        </w:rPr>
        <w:t xml:space="preserve">дошкільної освіти, спеціальних класів </w:t>
      </w:r>
      <w:r w:rsidRPr="00E57C3F">
        <w:rPr>
          <w:sz w:val="22"/>
          <w:szCs w:val="22"/>
          <w:lang w:eastAsia="ru-RU"/>
        </w:rPr>
        <w:t xml:space="preserve">у закладах </w:t>
      </w:r>
      <w:r w:rsidRPr="00E57C3F">
        <w:rPr>
          <w:sz w:val="22"/>
          <w:szCs w:val="22"/>
        </w:rPr>
        <w:t xml:space="preserve">загальної середньої освіти </w:t>
      </w:r>
      <w:r w:rsidRPr="00E57C3F">
        <w:rPr>
          <w:sz w:val="22"/>
          <w:szCs w:val="22"/>
          <w:lang w:eastAsia="ru-RU"/>
        </w:rPr>
        <w:t>тощо.</w:t>
      </w:r>
    </w:p>
    <w:p w:rsidR="00CE00F4" w:rsidRPr="00E57C3F" w:rsidRDefault="00CE00F4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РН10. </w:t>
      </w:r>
      <w:r w:rsidRPr="00E57C3F">
        <w:rPr>
          <w:sz w:val="22"/>
          <w:szCs w:val="22"/>
        </w:rPr>
        <w:t xml:space="preserve">Здійснювати </w:t>
      </w:r>
      <w:r w:rsidRPr="00E57C3F">
        <w:rPr>
          <w:sz w:val="22"/>
          <w:szCs w:val="22"/>
          <w:lang w:eastAsia="ru-RU"/>
        </w:rPr>
        <w:t xml:space="preserve">спостереження за </w:t>
      </w:r>
      <w:r w:rsidRPr="00E57C3F">
        <w:rPr>
          <w:sz w:val="22"/>
          <w:szCs w:val="22"/>
        </w:rPr>
        <w:t xml:space="preserve">дітьми </w:t>
      </w:r>
      <w:r w:rsidRPr="00E57C3F">
        <w:rPr>
          <w:sz w:val="22"/>
          <w:szCs w:val="22"/>
          <w:lang w:eastAsia="ru-RU"/>
        </w:rPr>
        <w:t xml:space="preserve">з </w:t>
      </w:r>
      <w:r w:rsidRPr="00E57C3F">
        <w:rPr>
          <w:sz w:val="22"/>
          <w:szCs w:val="22"/>
        </w:rPr>
        <w:t xml:space="preserve">психофізичними </w:t>
      </w:r>
      <w:r w:rsidRPr="00E57C3F">
        <w:rPr>
          <w:sz w:val="22"/>
          <w:szCs w:val="22"/>
          <w:lang w:eastAsia="ru-RU"/>
        </w:rPr>
        <w:t xml:space="preserve">порушеннями </w:t>
      </w:r>
      <w:r w:rsidRPr="00E57C3F">
        <w:rPr>
          <w:sz w:val="22"/>
          <w:szCs w:val="22"/>
        </w:rPr>
        <w:t xml:space="preserve">(інтелекту, </w:t>
      </w:r>
      <w:r w:rsidRPr="00E57C3F">
        <w:rPr>
          <w:sz w:val="22"/>
          <w:szCs w:val="22"/>
          <w:lang w:eastAsia="ru-RU"/>
        </w:rPr>
        <w:t xml:space="preserve">мовлення, зору, слуху, опорно-рухових </w:t>
      </w:r>
      <w:r w:rsidRPr="00E57C3F">
        <w:rPr>
          <w:sz w:val="22"/>
          <w:szCs w:val="22"/>
        </w:rPr>
        <w:t xml:space="preserve">функцій </w:t>
      </w:r>
      <w:r w:rsidRPr="00E57C3F">
        <w:rPr>
          <w:sz w:val="22"/>
          <w:szCs w:val="22"/>
          <w:lang w:eastAsia="ru-RU"/>
        </w:rPr>
        <w:t xml:space="preserve">тощо), </w:t>
      </w:r>
      <w:r w:rsidRPr="00E57C3F">
        <w:rPr>
          <w:sz w:val="22"/>
          <w:szCs w:val="22"/>
        </w:rPr>
        <w:t xml:space="preserve">реалізовувати корекційно-педагогічну </w:t>
      </w:r>
      <w:r w:rsidRPr="00E57C3F">
        <w:rPr>
          <w:sz w:val="22"/>
          <w:szCs w:val="22"/>
          <w:lang w:eastAsia="ru-RU"/>
        </w:rPr>
        <w:t xml:space="preserve">роботу з </w:t>
      </w:r>
      <w:r w:rsidRPr="00E57C3F">
        <w:rPr>
          <w:sz w:val="22"/>
          <w:szCs w:val="22"/>
          <w:lang w:val="uk-UA" w:eastAsia="ru-RU"/>
        </w:rPr>
        <w:t>особами з порушенням мовлення, в</w:t>
      </w:r>
      <w:r w:rsidRPr="00E57C3F">
        <w:rPr>
          <w:sz w:val="22"/>
          <w:szCs w:val="22"/>
          <w:lang w:eastAsia="ru-RU"/>
        </w:rPr>
        <w:t>рах</w:t>
      </w:r>
      <w:r w:rsidRPr="00E57C3F">
        <w:rPr>
          <w:sz w:val="22"/>
          <w:szCs w:val="22"/>
          <w:lang w:val="uk-UA" w:eastAsia="ru-RU"/>
        </w:rPr>
        <w:t>ов</w:t>
      </w:r>
      <w:r w:rsidRPr="00E57C3F">
        <w:rPr>
          <w:sz w:val="22"/>
          <w:szCs w:val="22"/>
          <w:lang w:eastAsia="ru-RU"/>
        </w:rPr>
        <w:t>у</w:t>
      </w:r>
      <w:r w:rsidRPr="00E57C3F">
        <w:rPr>
          <w:sz w:val="22"/>
          <w:szCs w:val="22"/>
          <w:lang w:val="uk-UA" w:eastAsia="ru-RU"/>
        </w:rPr>
        <w:t>ючи</w:t>
      </w:r>
      <w:r w:rsidRPr="00E57C3F">
        <w:rPr>
          <w:sz w:val="22"/>
          <w:szCs w:val="22"/>
          <w:lang w:eastAsia="ru-RU"/>
        </w:rPr>
        <w:t xml:space="preserve"> </w:t>
      </w:r>
      <w:r w:rsidRPr="00E57C3F">
        <w:rPr>
          <w:sz w:val="22"/>
          <w:szCs w:val="22"/>
        </w:rPr>
        <w:t>їхні психофізичн</w:t>
      </w:r>
      <w:r w:rsidRPr="00E57C3F">
        <w:rPr>
          <w:sz w:val="22"/>
          <w:szCs w:val="22"/>
          <w:lang w:val="uk-UA"/>
        </w:rPr>
        <w:t>і</w:t>
      </w:r>
      <w:r w:rsidRPr="00E57C3F">
        <w:rPr>
          <w:sz w:val="22"/>
          <w:szCs w:val="22"/>
        </w:rPr>
        <w:t>, віков</w:t>
      </w:r>
      <w:r w:rsidRPr="00E57C3F">
        <w:rPr>
          <w:sz w:val="22"/>
          <w:szCs w:val="22"/>
          <w:lang w:val="uk-UA"/>
        </w:rPr>
        <w:t>і</w:t>
      </w:r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>особливост</w:t>
      </w:r>
      <w:r w:rsidRPr="00E57C3F">
        <w:rPr>
          <w:sz w:val="22"/>
          <w:szCs w:val="22"/>
          <w:lang w:val="uk-UA" w:eastAsia="ru-RU"/>
        </w:rPr>
        <w:t>і</w:t>
      </w:r>
      <w:r w:rsidRPr="00E57C3F">
        <w:rPr>
          <w:sz w:val="22"/>
          <w:szCs w:val="22"/>
          <w:lang w:eastAsia="ru-RU"/>
        </w:rPr>
        <w:t xml:space="preserve">, </w:t>
      </w:r>
      <w:r w:rsidRPr="00E57C3F">
        <w:rPr>
          <w:sz w:val="22"/>
          <w:szCs w:val="22"/>
        </w:rPr>
        <w:t>індивідуальн</w:t>
      </w:r>
      <w:r w:rsidRPr="00E57C3F">
        <w:rPr>
          <w:sz w:val="22"/>
          <w:szCs w:val="22"/>
          <w:lang w:val="uk-UA"/>
        </w:rPr>
        <w:t>і</w:t>
      </w:r>
      <w:r w:rsidRPr="00E57C3F">
        <w:rPr>
          <w:sz w:val="22"/>
          <w:szCs w:val="22"/>
        </w:rPr>
        <w:t xml:space="preserve"> освітні </w:t>
      </w:r>
      <w:r w:rsidRPr="00E57C3F">
        <w:rPr>
          <w:sz w:val="22"/>
          <w:szCs w:val="22"/>
          <w:lang w:eastAsia="ru-RU"/>
        </w:rPr>
        <w:t>потре</w:t>
      </w:r>
      <w:r w:rsidRPr="00E57C3F">
        <w:rPr>
          <w:sz w:val="22"/>
          <w:szCs w:val="22"/>
          <w:lang w:val="uk-UA" w:eastAsia="ru-RU"/>
        </w:rPr>
        <w:t>би</w:t>
      </w:r>
      <w:r w:rsidRPr="00E57C3F">
        <w:rPr>
          <w:sz w:val="22"/>
          <w:szCs w:val="22"/>
          <w:lang w:eastAsia="ru-RU"/>
        </w:rPr>
        <w:t>, можливост</w:t>
      </w:r>
      <w:r w:rsidRPr="00E57C3F">
        <w:rPr>
          <w:sz w:val="22"/>
          <w:szCs w:val="22"/>
          <w:lang w:val="uk-UA" w:eastAsia="ru-RU"/>
        </w:rPr>
        <w:t>і</w:t>
      </w:r>
      <w:r w:rsidRPr="00E57C3F">
        <w:rPr>
          <w:sz w:val="22"/>
          <w:szCs w:val="22"/>
          <w:lang w:eastAsia="ru-RU"/>
        </w:rPr>
        <w:t xml:space="preserve"> та </w:t>
      </w:r>
      <w:r w:rsidRPr="00E57C3F">
        <w:rPr>
          <w:sz w:val="22"/>
          <w:szCs w:val="22"/>
        </w:rPr>
        <w:t>здібност</w:t>
      </w:r>
      <w:r w:rsidRPr="00E57C3F">
        <w:rPr>
          <w:sz w:val="22"/>
          <w:szCs w:val="22"/>
          <w:lang w:val="uk-UA"/>
        </w:rPr>
        <w:t>і</w:t>
      </w:r>
      <w:r w:rsidRPr="00E57C3F">
        <w:rPr>
          <w:sz w:val="22"/>
          <w:szCs w:val="22"/>
        </w:rPr>
        <w:t>.</w:t>
      </w:r>
    </w:p>
    <w:p w:rsidR="00CE00F4" w:rsidRPr="00E57C3F" w:rsidRDefault="00CE00F4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РН11. </w:t>
      </w:r>
      <w:r w:rsidRPr="00E57C3F">
        <w:rPr>
          <w:sz w:val="22"/>
          <w:szCs w:val="22"/>
          <w:lang w:eastAsia="ru-RU"/>
        </w:rPr>
        <w:t xml:space="preserve">Застосовувати у </w:t>
      </w:r>
      <w:r w:rsidRPr="00E57C3F">
        <w:rPr>
          <w:sz w:val="22"/>
          <w:szCs w:val="22"/>
        </w:rPr>
        <w:t xml:space="preserve">професійній діяльності </w:t>
      </w:r>
      <w:r w:rsidRPr="00E57C3F">
        <w:rPr>
          <w:sz w:val="22"/>
          <w:szCs w:val="22"/>
          <w:lang w:eastAsia="ru-RU"/>
        </w:rPr>
        <w:t xml:space="preserve">знання про методики, </w:t>
      </w:r>
      <w:r w:rsidRPr="00E57C3F">
        <w:rPr>
          <w:sz w:val="22"/>
          <w:szCs w:val="22"/>
        </w:rPr>
        <w:t xml:space="preserve">технології, </w:t>
      </w:r>
      <w:r w:rsidRPr="00E57C3F">
        <w:rPr>
          <w:sz w:val="22"/>
          <w:szCs w:val="22"/>
          <w:lang w:eastAsia="ru-RU"/>
        </w:rPr>
        <w:t xml:space="preserve">форми </w:t>
      </w:r>
      <w:r w:rsidRPr="00E57C3F">
        <w:rPr>
          <w:sz w:val="22"/>
          <w:szCs w:val="22"/>
        </w:rPr>
        <w:t xml:space="preserve">і </w:t>
      </w:r>
      <w:r w:rsidRPr="00E57C3F">
        <w:rPr>
          <w:sz w:val="22"/>
          <w:szCs w:val="22"/>
          <w:lang w:eastAsia="ru-RU"/>
        </w:rPr>
        <w:t xml:space="preserve">засоби </w:t>
      </w:r>
      <w:r w:rsidRPr="00E57C3F">
        <w:rPr>
          <w:sz w:val="22"/>
          <w:szCs w:val="22"/>
        </w:rPr>
        <w:t xml:space="preserve">реабілітації </w:t>
      </w:r>
      <w:r w:rsidRPr="00E57C3F">
        <w:rPr>
          <w:sz w:val="22"/>
          <w:szCs w:val="22"/>
          <w:lang w:eastAsia="ru-RU"/>
        </w:rPr>
        <w:t xml:space="preserve">та </w:t>
      </w:r>
      <w:r w:rsidRPr="00E57C3F">
        <w:rPr>
          <w:sz w:val="22"/>
          <w:szCs w:val="22"/>
        </w:rPr>
        <w:t xml:space="preserve">корекційно-розвивального </w:t>
      </w:r>
      <w:r w:rsidRPr="00E57C3F">
        <w:rPr>
          <w:sz w:val="22"/>
          <w:szCs w:val="22"/>
          <w:lang w:eastAsia="ru-RU"/>
        </w:rPr>
        <w:t xml:space="preserve">навчання </w:t>
      </w:r>
      <w:r w:rsidRPr="00E57C3F">
        <w:rPr>
          <w:sz w:val="22"/>
          <w:szCs w:val="22"/>
        </w:rPr>
        <w:t xml:space="preserve">дітей </w:t>
      </w:r>
      <w:r w:rsidRPr="00E57C3F">
        <w:rPr>
          <w:sz w:val="22"/>
          <w:szCs w:val="22"/>
          <w:lang w:eastAsia="ru-RU"/>
        </w:rPr>
        <w:t xml:space="preserve">з </w:t>
      </w:r>
      <w:r w:rsidRPr="00E57C3F">
        <w:rPr>
          <w:sz w:val="22"/>
          <w:szCs w:val="22"/>
          <w:lang w:val="uk-UA" w:eastAsia="ru-RU"/>
        </w:rPr>
        <w:t>порушенням мовлення</w:t>
      </w:r>
      <w:r w:rsidRPr="00E57C3F">
        <w:rPr>
          <w:sz w:val="22"/>
          <w:szCs w:val="22"/>
          <w:lang w:eastAsia="ru-RU"/>
        </w:rPr>
        <w:t>.</w:t>
      </w:r>
    </w:p>
    <w:p w:rsidR="00CE00F4" w:rsidRPr="00E57C3F" w:rsidRDefault="00CE00F4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РН12. </w:t>
      </w:r>
      <w:r w:rsidRPr="00E57C3F">
        <w:rPr>
          <w:sz w:val="22"/>
          <w:szCs w:val="22"/>
          <w:lang w:eastAsia="ru-RU"/>
        </w:rPr>
        <w:t xml:space="preserve">Аргументувати, планувати та надавати </w:t>
      </w:r>
      <w:r w:rsidRPr="00E57C3F">
        <w:rPr>
          <w:sz w:val="22"/>
          <w:szCs w:val="22"/>
        </w:rPr>
        <w:t xml:space="preserve">психолого-педагогічні </w:t>
      </w:r>
      <w:r w:rsidRPr="00E57C3F">
        <w:rPr>
          <w:sz w:val="22"/>
          <w:szCs w:val="22"/>
          <w:lang w:eastAsia="ru-RU"/>
        </w:rPr>
        <w:t xml:space="preserve">та </w:t>
      </w:r>
      <w:r w:rsidRPr="00E57C3F">
        <w:rPr>
          <w:sz w:val="22"/>
          <w:szCs w:val="22"/>
        </w:rPr>
        <w:t xml:space="preserve">корекційно-розвиткові </w:t>
      </w:r>
      <w:r w:rsidRPr="00E57C3F">
        <w:rPr>
          <w:sz w:val="22"/>
          <w:szCs w:val="22"/>
          <w:lang w:eastAsia="ru-RU"/>
        </w:rPr>
        <w:t xml:space="preserve">послуги (допомогу) </w:t>
      </w:r>
      <w:r w:rsidRPr="00E57C3F">
        <w:rPr>
          <w:sz w:val="22"/>
          <w:szCs w:val="22"/>
        </w:rPr>
        <w:t xml:space="preserve">відповідно </w:t>
      </w:r>
      <w:r w:rsidRPr="00E57C3F">
        <w:rPr>
          <w:sz w:val="22"/>
          <w:szCs w:val="22"/>
          <w:lang w:eastAsia="ru-RU"/>
        </w:rPr>
        <w:t xml:space="preserve">до </w:t>
      </w:r>
      <w:r w:rsidRPr="00E57C3F">
        <w:rPr>
          <w:sz w:val="22"/>
          <w:szCs w:val="22"/>
        </w:rPr>
        <w:t xml:space="preserve">рівня </w:t>
      </w:r>
      <w:r w:rsidRPr="00E57C3F">
        <w:rPr>
          <w:sz w:val="22"/>
          <w:szCs w:val="22"/>
          <w:lang w:eastAsia="ru-RU"/>
        </w:rPr>
        <w:t xml:space="preserve">розвитку </w:t>
      </w:r>
      <w:r w:rsidRPr="00E57C3F">
        <w:rPr>
          <w:sz w:val="22"/>
          <w:szCs w:val="22"/>
        </w:rPr>
        <w:t xml:space="preserve">і функціонування, </w:t>
      </w:r>
      <w:r w:rsidRPr="00E57C3F">
        <w:rPr>
          <w:sz w:val="22"/>
          <w:szCs w:val="22"/>
          <w:lang w:eastAsia="ru-RU"/>
        </w:rPr>
        <w:t xml:space="preserve">обмеження </w:t>
      </w:r>
      <w:r w:rsidRPr="00E57C3F">
        <w:rPr>
          <w:sz w:val="22"/>
          <w:szCs w:val="22"/>
        </w:rPr>
        <w:t xml:space="preserve">життєдіяльності </w:t>
      </w:r>
      <w:r w:rsidRPr="00E57C3F">
        <w:rPr>
          <w:sz w:val="22"/>
          <w:szCs w:val="22"/>
          <w:lang w:eastAsia="ru-RU"/>
        </w:rPr>
        <w:t xml:space="preserve">дитини з особливими </w:t>
      </w:r>
      <w:r w:rsidRPr="00E57C3F">
        <w:rPr>
          <w:sz w:val="22"/>
          <w:szCs w:val="22"/>
        </w:rPr>
        <w:t xml:space="preserve">освітніми </w:t>
      </w:r>
      <w:r w:rsidRPr="00E57C3F">
        <w:rPr>
          <w:sz w:val="22"/>
          <w:szCs w:val="22"/>
          <w:lang w:eastAsia="ru-RU"/>
        </w:rPr>
        <w:t>потребами</w:t>
      </w:r>
      <w:r w:rsidRPr="00E57C3F">
        <w:rPr>
          <w:sz w:val="22"/>
          <w:szCs w:val="22"/>
          <w:lang w:val="uk-UA" w:eastAsia="ru-RU"/>
        </w:rPr>
        <w:t>, зокрема, з порушенням мовлення</w:t>
      </w:r>
      <w:r w:rsidRPr="00E57C3F">
        <w:rPr>
          <w:sz w:val="22"/>
          <w:szCs w:val="22"/>
          <w:lang w:eastAsia="ru-RU"/>
        </w:rPr>
        <w:t>.</w:t>
      </w:r>
    </w:p>
    <w:p w:rsidR="00CE00F4" w:rsidRPr="00E57C3F" w:rsidRDefault="00CE00F4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РН13. </w:t>
      </w:r>
      <w:r w:rsidRPr="00E57C3F">
        <w:rPr>
          <w:sz w:val="22"/>
          <w:szCs w:val="22"/>
        </w:rPr>
        <w:t xml:space="preserve">Володіти </w:t>
      </w:r>
      <w:r w:rsidRPr="00E57C3F">
        <w:rPr>
          <w:sz w:val="22"/>
          <w:szCs w:val="22"/>
          <w:lang w:eastAsia="ru-RU"/>
        </w:rPr>
        <w:t xml:space="preserve">методиками сприяння </w:t>
      </w:r>
      <w:r w:rsidRPr="00E57C3F">
        <w:rPr>
          <w:sz w:val="22"/>
          <w:szCs w:val="22"/>
        </w:rPr>
        <w:t xml:space="preserve">соціальній адаптації осіб </w:t>
      </w:r>
      <w:r w:rsidRPr="00E57C3F">
        <w:rPr>
          <w:sz w:val="22"/>
          <w:szCs w:val="22"/>
          <w:lang w:eastAsia="ru-RU"/>
        </w:rPr>
        <w:t xml:space="preserve">з </w:t>
      </w:r>
      <w:r w:rsidRPr="00E57C3F">
        <w:rPr>
          <w:sz w:val="22"/>
          <w:szCs w:val="22"/>
          <w:lang w:val="uk-UA" w:eastAsia="ru-RU"/>
        </w:rPr>
        <w:t>порушенням мовлення</w:t>
      </w:r>
      <w:r w:rsidRPr="00E57C3F">
        <w:rPr>
          <w:sz w:val="22"/>
          <w:szCs w:val="22"/>
          <w:lang w:eastAsia="ru-RU"/>
        </w:rPr>
        <w:t xml:space="preserve">, </w:t>
      </w:r>
      <w:r w:rsidRPr="00E57C3F">
        <w:rPr>
          <w:sz w:val="22"/>
          <w:szCs w:val="22"/>
        </w:rPr>
        <w:t xml:space="preserve">їхньої підготовки </w:t>
      </w:r>
      <w:r w:rsidRPr="00E57C3F">
        <w:rPr>
          <w:sz w:val="22"/>
          <w:szCs w:val="22"/>
          <w:lang w:eastAsia="ru-RU"/>
        </w:rPr>
        <w:t xml:space="preserve">до </w:t>
      </w:r>
      <w:r w:rsidRPr="00E57C3F">
        <w:rPr>
          <w:sz w:val="22"/>
          <w:szCs w:val="22"/>
        </w:rPr>
        <w:t xml:space="preserve">суспільної </w:t>
      </w:r>
      <w:r w:rsidRPr="00E57C3F">
        <w:rPr>
          <w:sz w:val="22"/>
          <w:szCs w:val="22"/>
          <w:lang w:eastAsia="ru-RU"/>
        </w:rPr>
        <w:t xml:space="preserve">та </w:t>
      </w:r>
      <w:r w:rsidRPr="00E57C3F">
        <w:rPr>
          <w:sz w:val="22"/>
          <w:szCs w:val="22"/>
        </w:rPr>
        <w:t>виробничої діяльності.</w:t>
      </w:r>
    </w:p>
    <w:p w:rsidR="00CE00F4" w:rsidRPr="00E57C3F" w:rsidRDefault="00CE00F4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РН14. </w:t>
      </w:r>
      <w:r w:rsidRPr="00E57C3F">
        <w:rPr>
          <w:sz w:val="22"/>
          <w:szCs w:val="22"/>
        </w:rPr>
        <w:t xml:space="preserve">Реалізовувати психолого-педагогічний супровід дітей </w:t>
      </w:r>
      <w:r w:rsidRPr="00E57C3F">
        <w:rPr>
          <w:sz w:val="22"/>
          <w:szCs w:val="22"/>
          <w:lang w:eastAsia="ru-RU"/>
        </w:rPr>
        <w:t xml:space="preserve">з особливими </w:t>
      </w:r>
      <w:r w:rsidRPr="00E57C3F">
        <w:rPr>
          <w:sz w:val="22"/>
          <w:szCs w:val="22"/>
        </w:rPr>
        <w:t xml:space="preserve">освітніми </w:t>
      </w:r>
      <w:r w:rsidRPr="00E57C3F">
        <w:rPr>
          <w:sz w:val="22"/>
          <w:szCs w:val="22"/>
          <w:lang w:eastAsia="ru-RU"/>
        </w:rPr>
        <w:t>потребами</w:t>
      </w:r>
      <w:r w:rsidRPr="00E57C3F">
        <w:rPr>
          <w:sz w:val="22"/>
          <w:szCs w:val="22"/>
          <w:lang w:val="uk-UA" w:eastAsia="ru-RU"/>
        </w:rPr>
        <w:t>, які мають порушення мовлення,</w:t>
      </w:r>
      <w:r w:rsidRPr="00E57C3F">
        <w:rPr>
          <w:sz w:val="22"/>
          <w:szCs w:val="22"/>
          <w:lang w:eastAsia="ru-RU"/>
        </w:rPr>
        <w:t xml:space="preserve"> в умовах </w:t>
      </w:r>
      <w:r w:rsidRPr="00E57C3F">
        <w:rPr>
          <w:sz w:val="22"/>
          <w:szCs w:val="22"/>
        </w:rPr>
        <w:t xml:space="preserve">інклюзії </w:t>
      </w:r>
      <w:r w:rsidRPr="00E57C3F">
        <w:rPr>
          <w:sz w:val="22"/>
          <w:szCs w:val="22"/>
          <w:lang w:eastAsia="ru-RU"/>
        </w:rPr>
        <w:t xml:space="preserve">у </w:t>
      </w:r>
      <w:r w:rsidRPr="00E57C3F">
        <w:rPr>
          <w:sz w:val="22"/>
          <w:szCs w:val="22"/>
        </w:rPr>
        <w:t xml:space="preserve">ролі </w:t>
      </w:r>
      <w:r w:rsidRPr="00E57C3F">
        <w:rPr>
          <w:sz w:val="22"/>
          <w:szCs w:val="22"/>
          <w:lang w:eastAsia="ru-RU"/>
        </w:rPr>
        <w:t>вчителя-</w:t>
      </w:r>
      <w:r w:rsidRPr="00E57C3F">
        <w:rPr>
          <w:sz w:val="22"/>
          <w:szCs w:val="22"/>
          <w:lang w:val="uk-UA" w:eastAsia="ru-RU"/>
        </w:rPr>
        <w:t>логопеда</w:t>
      </w:r>
      <w:r w:rsidRPr="00E57C3F">
        <w:rPr>
          <w:sz w:val="22"/>
          <w:szCs w:val="22"/>
          <w:lang w:eastAsia="ru-RU"/>
        </w:rPr>
        <w:t xml:space="preserve">, асистента вихователя закладу </w:t>
      </w:r>
      <w:r w:rsidRPr="00E57C3F">
        <w:rPr>
          <w:sz w:val="22"/>
          <w:szCs w:val="22"/>
        </w:rPr>
        <w:t xml:space="preserve">дошкільної освіти, </w:t>
      </w:r>
      <w:r w:rsidRPr="00E57C3F">
        <w:rPr>
          <w:sz w:val="22"/>
          <w:szCs w:val="22"/>
          <w:lang w:eastAsia="ru-RU"/>
        </w:rPr>
        <w:t xml:space="preserve">асистента вчителя закладу </w:t>
      </w:r>
      <w:r w:rsidRPr="00E57C3F">
        <w:rPr>
          <w:sz w:val="22"/>
          <w:szCs w:val="22"/>
        </w:rPr>
        <w:t xml:space="preserve">загальної середньої освіти </w:t>
      </w:r>
      <w:r w:rsidRPr="00E57C3F">
        <w:rPr>
          <w:sz w:val="22"/>
          <w:szCs w:val="22"/>
          <w:lang w:eastAsia="ru-RU"/>
        </w:rPr>
        <w:t>тощо.</w:t>
      </w:r>
    </w:p>
    <w:p w:rsidR="00CE00F4" w:rsidRPr="00E57C3F" w:rsidRDefault="00CE00F4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РН15. </w:t>
      </w:r>
      <w:r w:rsidRPr="00E57C3F">
        <w:rPr>
          <w:sz w:val="22"/>
          <w:szCs w:val="22"/>
        </w:rPr>
        <w:t>Застосовувати у професійній діяльності сучасні універсальні та спеціалізовані інформаційні системи та програмні продукти; бібліотечні ресурси та технології, зокрема електронні; спеціальну апаратуру та інструменти.</w:t>
      </w:r>
    </w:p>
    <w:p w:rsidR="00CE00F4" w:rsidRPr="00E57C3F" w:rsidRDefault="00CE00F4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</w:rPr>
        <w:t xml:space="preserve">РН16. </w:t>
      </w:r>
      <w:r w:rsidRPr="00E57C3F">
        <w:rPr>
          <w:sz w:val="22"/>
          <w:szCs w:val="22"/>
        </w:rPr>
        <w:t>Приймати обґрунтовані рішення з урахуванням цілей, ресурсних і законодавчих обмежень, ціннісних орієнтирів.</w:t>
      </w:r>
    </w:p>
    <w:p w:rsidR="00CE00F4" w:rsidRDefault="00CE00F4" w:rsidP="00F43001">
      <w:pPr>
        <w:pStyle w:val="a6"/>
        <w:tabs>
          <w:tab w:val="left" w:pos="993"/>
        </w:tabs>
        <w:spacing w:after="0"/>
        <w:ind w:left="0" w:right="141"/>
        <w:jc w:val="both"/>
        <w:rPr>
          <w:rFonts w:ascii="Times New Roman" w:hAnsi="Times New Roman"/>
          <w:lang w:val="uk-UA"/>
        </w:rPr>
      </w:pPr>
      <w:r w:rsidRPr="00E57C3F">
        <w:rPr>
          <w:rFonts w:ascii="Times New Roman" w:hAnsi="Times New Roman"/>
          <w:b/>
          <w:bCs/>
        </w:rPr>
        <w:t xml:space="preserve">РН17. </w:t>
      </w:r>
      <w:r w:rsidRPr="00E57C3F">
        <w:rPr>
          <w:rFonts w:ascii="Times New Roman" w:hAnsi="Times New Roman"/>
        </w:rPr>
        <w:t>Мати навички самостійного навчання та пошуку необхідної інформації.</w:t>
      </w:r>
    </w:p>
    <w:p w:rsidR="00CE00F4" w:rsidRPr="00ED7569" w:rsidRDefault="00CE00F4" w:rsidP="00F43001">
      <w:pPr>
        <w:pStyle w:val="a6"/>
        <w:tabs>
          <w:tab w:val="left" w:pos="993"/>
        </w:tabs>
        <w:spacing w:after="0"/>
        <w:ind w:left="0" w:right="141"/>
        <w:jc w:val="both"/>
        <w:rPr>
          <w:rFonts w:ascii="Times New Roman" w:hAnsi="Times New Roman"/>
          <w:lang w:val="uk-UA"/>
        </w:rPr>
      </w:pPr>
    </w:p>
    <w:p w:rsidR="00CE00F4" w:rsidRPr="00F43001" w:rsidRDefault="00CE00F4" w:rsidP="00F43001">
      <w:pPr>
        <w:pStyle w:val="a6"/>
        <w:numPr>
          <w:ilvl w:val="0"/>
          <w:numId w:val="6"/>
        </w:numPr>
        <w:tabs>
          <w:tab w:val="left" w:pos="993"/>
        </w:tabs>
        <w:spacing w:after="0"/>
        <w:ind w:left="0" w:right="141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Обсяг курсу на поточний навчальний рік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9"/>
        <w:gridCol w:w="2079"/>
        <w:gridCol w:w="2361"/>
        <w:gridCol w:w="2122"/>
      </w:tblGrid>
      <w:tr w:rsidR="00CE00F4" w:rsidRPr="00F43001" w:rsidTr="0081218F">
        <w:tc>
          <w:tcPr>
            <w:tcW w:w="2289" w:type="dxa"/>
          </w:tcPr>
          <w:p w:rsidR="00CE00F4" w:rsidRPr="00F43001" w:rsidRDefault="00CE00F4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79" w:type="dxa"/>
          </w:tcPr>
          <w:p w:rsidR="00CE00F4" w:rsidRPr="00F43001" w:rsidRDefault="00CE00F4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2361" w:type="dxa"/>
          </w:tcPr>
          <w:p w:rsidR="00CE00F4" w:rsidRPr="00F43001" w:rsidRDefault="00CE00F4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2122" w:type="dxa"/>
          </w:tcPr>
          <w:p w:rsidR="00CE00F4" w:rsidRPr="00F43001" w:rsidRDefault="00CE00F4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CE00F4" w:rsidRPr="00F43001" w:rsidTr="0081218F">
        <w:tc>
          <w:tcPr>
            <w:tcW w:w="2289" w:type="dxa"/>
          </w:tcPr>
          <w:p w:rsidR="00CE00F4" w:rsidRPr="00F43001" w:rsidRDefault="00CE00F4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2079" w:type="dxa"/>
          </w:tcPr>
          <w:p w:rsidR="00CE00F4" w:rsidRPr="00F43001" w:rsidRDefault="00CE00F4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361" w:type="dxa"/>
          </w:tcPr>
          <w:p w:rsidR="00CE00F4" w:rsidRPr="00F43001" w:rsidRDefault="00CE00F4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122" w:type="dxa"/>
          </w:tcPr>
          <w:p w:rsidR="00CE00F4" w:rsidRPr="00F43001" w:rsidRDefault="00CE00F4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74</w:t>
            </w:r>
          </w:p>
        </w:tc>
      </w:tr>
    </w:tbl>
    <w:p w:rsidR="00CE00F4" w:rsidRDefault="00CE00F4" w:rsidP="00ED7569">
      <w:pPr>
        <w:pStyle w:val="a6"/>
        <w:spacing w:after="0"/>
        <w:ind w:left="0" w:right="141"/>
        <w:rPr>
          <w:rFonts w:ascii="Times New Roman" w:hAnsi="Times New Roman"/>
          <w:b/>
          <w:sz w:val="24"/>
          <w:szCs w:val="24"/>
          <w:lang w:val="uk-UA"/>
        </w:rPr>
      </w:pPr>
    </w:p>
    <w:p w:rsidR="00CE00F4" w:rsidRPr="00F43001" w:rsidRDefault="00CE00F4" w:rsidP="00F43001">
      <w:pPr>
        <w:pStyle w:val="a6"/>
        <w:numPr>
          <w:ilvl w:val="0"/>
          <w:numId w:val="6"/>
        </w:numPr>
        <w:spacing w:after="0"/>
        <w:ind w:left="0" w:right="141" w:firstLine="709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Ознаки курсу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134"/>
        <w:gridCol w:w="2126"/>
        <w:gridCol w:w="1418"/>
        <w:gridCol w:w="2835"/>
      </w:tblGrid>
      <w:tr w:rsidR="00CE00F4" w:rsidRPr="00F43001" w:rsidTr="0081218F">
        <w:tc>
          <w:tcPr>
            <w:tcW w:w="1985" w:type="dxa"/>
          </w:tcPr>
          <w:p w:rsidR="00CE00F4" w:rsidRPr="00F43001" w:rsidRDefault="00CE00F4" w:rsidP="00F43001">
            <w:pPr>
              <w:pStyle w:val="a6"/>
              <w:spacing w:after="0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 викладання</w:t>
            </w:r>
          </w:p>
        </w:tc>
        <w:tc>
          <w:tcPr>
            <w:tcW w:w="1134" w:type="dxa"/>
          </w:tcPr>
          <w:p w:rsidR="00CE00F4" w:rsidRPr="00F43001" w:rsidRDefault="00CE00F4" w:rsidP="00722606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2126" w:type="dxa"/>
          </w:tcPr>
          <w:p w:rsidR="00CE00F4" w:rsidRPr="00F43001" w:rsidRDefault="00CE00F4" w:rsidP="00F43001">
            <w:pPr>
              <w:pStyle w:val="a6"/>
              <w:spacing w:after="0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1418" w:type="dxa"/>
          </w:tcPr>
          <w:p w:rsidR="00CE00F4" w:rsidRPr="00F43001" w:rsidRDefault="00CE00F4" w:rsidP="00701E8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Курс (рік навчання)</w:t>
            </w:r>
          </w:p>
        </w:tc>
        <w:tc>
          <w:tcPr>
            <w:tcW w:w="2835" w:type="dxa"/>
          </w:tcPr>
          <w:p w:rsidR="00CE00F4" w:rsidRPr="00F43001" w:rsidRDefault="00CE00F4" w:rsidP="00F43001">
            <w:pPr>
              <w:pStyle w:val="a6"/>
              <w:spacing w:after="0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Нормативний/</w:t>
            </w:r>
          </w:p>
          <w:p w:rsidR="00CE00F4" w:rsidRPr="00F43001" w:rsidRDefault="00CE00F4" w:rsidP="00F43001">
            <w:pPr>
              <w:pStyle w:val="a6"/>
              <w:spacing w:after="0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вибірковий</w:t>
            </w:r>
          </w:p>
        </w:tc>
      </w:tr>
      <w:tr w:rsidR="00CE00F4" w:rsidRPr="00F43001" w:rsidTr="0081218F">
        <w:tc>
          <w:tcPr>
            <w:tcW w:w="1985" w:type="dxa"/>
          </w:tcPr>
          <w:p w:rsidR="00CE00F4" w:rsidRPr="00F43001" w:rsidRDefault="00CE00F4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2020-2021</w:t>
            </w:r>
          </w:p>
        </w:tc>
        <w:tc>
          <w:tcPr>
            <w:tcW w:w="1134" w:type="dxa"/>
          </w:tcPr>
          <w:p w:rsidR="00CE00F4" w:rsidRPr="00F43001" w:rsidRDefault="00CE00F4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6" w:type="dxa"/>
          </w:tcPr>
          <w:p w:rsidR="00CE00F4" w:rsidRPr="00F43001" w:rsidRDefault="00CE00F4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Спеціальна освіта</w:t>
            </w:r>
          </w:p>
        </w:tc>
        <w:tc>
          <w:tcPr>
            <w:tcW w:w="1418" w:type="dxa"/>
          </w:tcPr>
          <w:p w:rsidR="00CE00F4" w:rsidRPr="00F43001" w:rsidRDefault="00CE00F4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CE00F4" w:rsidRPr="00F43001" w:rsidRDefault="00CE00F4" w:rsidP="00F43001">
            <w:pPr>
              <w:pStyle w:val="a6"/>
              <w:spacing w:after="0" w:line="240" w:lineRule="auto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Обов'язкові компоненти освітньої програми</w:t>
            </w:r>
          </w:p>
        </w:tc>
      </w:tr>
    </w:tbl>
    <w:p w:rsidR="00CE00F4" w:rsidRDefault="00CE00F4" w:rsidP="00ED7569">
      <w:pPr>
        <w:pStyle w:val="a6"/>
        <w:spacing w:after="0"/>
        <w:ind w:left="0" w:right="141"/>
        <w:rPr>
          <w:rFonts w:ascii="Times New Roman" w:hAnsi="Times New Roman"/>
          <w:b/>
          <w:sz w:val="24"/>
          <w:szCs w:val="24"/>
          <w:lang w:val="uk-UA"/>
        </w:rPr>
      </w:pPr>
    </w:p>
    <w:p w:rsidR="00CE00F4" w:rsidRPr="00F43001" w:rsidRDefault="00CE00F4" w:rsidP="00F43001">
      <w:pPr>
        <w:pStyle w:val="a6"/>
        <w:numPr>
          <w:ilvl w:val="0"/>
          <w:numId w:val="6"/>
        </w:numPr>
        <w:spacing w:after="0"/>
        <w:ind w:left="0" w:right="141" w:firstLine="709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Технічне й програмне забезпечення/обладнання</w:t>
      </w:r>
    </w:p>
    <w:p w:rsidR="00CE00F4" w:rsidRPr="00F43001" w:rsidRDefault="00CE00F4" w:rsidP="00F43001">
      <w:pPr>
        <w:spacing w:after="0"/>
        <w:ind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 xml:space="preserve">Технічне оснащення освітнього процесу є достатнім для проведення аудиторних занять згідно з програмою. У розпорядженні науково-педагогічних працівників навчальні аудиторії, обладнані SMART дошками та технічними демонстраційними засобами наочності (проєктори, екрани, телевізори), що дозволяють широко використовувати інтерактивні та мультимедійні засоби навчання. </w:t>
      </w:r>
    </w:p>
    <w:p w:rsidR="00CE00F4" w:rsidRPr="00F43001" w:rsidRDefault="00CE00F4" w:rsidP="00F43001">
      <w:pPr>
        <w:spacing w:after="0"/>
        <w:ind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Віртуальне навчальне середовище (сайт), відео, навчально-методичні комплекси дисциплін.</w:t>
      </w:r>
    </w:p>
    <w:p w:rsidR="00CE00F4" w:rsidRDefault="00CE00F4" w:rsidP="00F43001">
      <w:pPr>
        <w:spacing w:after="0"/>
        <w:ind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 xml:space="preserve">Освітній процес забезпечено навчальною, методичною та науковою літературою на паперових та електронних носіях. </w:t>
      </w:r>
    </w:p>
    <w:p w:rsidR="00CE00F4" w:rsidRPr="00F43001" w:rsidRDefault="00CE00F4" w:rsidP="00F43001">
      <w:pPr>
        <w:spacing w:after="0"/>
        <w:ind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0F4" w:rsidRPr="00F43001" w:rsidRDefault="00CE00F4" w:rsidP="00F43001">
      <w:pPr>
        <w:pStyle w:val="a6"/>
        <w:numPr>
          <w:ilvl w:val="0"/>
          <w:numId w:val="6"/>
        </w:numPr>
        <w:spacing w:after="0"/>
        <w:ind w:left="0" w:right="141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Політика курсу</w:t>
      </w:r>
    </w:p>
    <w:p w:rsidR="00CE00F4" w:rsidRPr="00F43001" w:rsidRDefault="00CE00F4" w:rsidP="00F43001">
      <w:pPr>
        <w:pStyle w:val="a6"/>
        <w:spacing w:after="0"/>
        <w:ind w:left="0"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Пропущені заняття (лікарняні, мобільність тощо) й невиконані завдання повинні бути відпрацьовані та надані викладачу в день консультації.</w:t>
      </w:r>
    </w:p>
    <w:p w:rsidR="00CE00F4" w:rsidRPr="00F43001" w:rsidRDefault="00CE00F4" w:rsidP="00F43001">
      <w:pPr>
        <w:pStyle w:val="a6"/>
        <w:spacing w:after="0"/>
        <w:ind w:left="0"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Щодо правил поведінки на заняттях: активна участь учасників освітнього процесу в обговоренні тем вивчення, диспутах тощо, виконання необхідного мінімуму навчальної роботи, відключення телефонів.</w:t>
      </w:r>
    </w:p>
    <w:p w:rsidR="00CE00F4" w:rsidRPr="00F43001" w:rsidRDefault="00CE00F4" w:rsidP="00F43001">
      <w:pPr>
        <w:pStyle w:val="a6"/>
        <w:spacing w:after="0"/>
        <w:ind w:left="0"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Дотримання академічної доброчесності здобувачами освіти передбачає: самостійне виконання навчальних завдань, завдань поточного та підсумкового контролю результатів навчання (для осіб з особливими освітніми потребами ця вимога застосовується з урахуванням їхніх індивідуальних потреб і можливостей); посилання на джерела інформації у разі використання ідей, розробок, тверджень, відомостей; дотримання норм законодавства про авторське право і суміжні права; надання достовірної інформації про результати власної (наукової, творчої) діяльності, використані методики досліджень і джерела інформації.</w:t>
      </w:r>
    </w:p>
    <w:p w:rsidR="00CE00F4" w:rsidRPr="00F43001" w:rsidRDefault="00CE00F4" w:rsidP="00F43001">
      <w:pPr>
        <w:pStyle w:val="a6"/>
        <w:spacing w:after="0"/>
        <w:ind w:left="0"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Не дотримання академічної доброчесності стане причиною стягнень, за що можуть відніматися бали.</w:t>
      </w:r>
    </w:p>
    <w:p w:rsidR="00CE00F4" w:rsidRDefault="00CE00F4" w:rsidP="00F43001">
      <w:pPr>
        <w:spacing w:after="0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0F4" w:rsidRDefault="00CE00F4" w:rsidP="00F43001">
      <w:pPr>
        <w:spacing w:after="0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0F4" w:rsidRPr="00F43001" w:rsidRDefault="00CE00F4" w:rsidP="00F43001">
      <w:pPr>
        <w:spacing w:after="0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0F4" w:rsidRDefault="00CE00F4" w:rsidP="00F43001">
      <w:pPr>
        <w:pStyle w:val="a6"/>
        <w:numPr>
          <w:ilvl w:val="0"/>
          <w:numId w:val="6"/>
        </w:numPr>
        <w:spacing w:after="0" w:line="240" w:lineRule="auto"/>
        <w:ind w:left="0" w:right="141"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>Схема курсу</w:t>
      </w:r>
    </w:p>
    <w:p w:rsidR="00CE00F4" w:rsidRPr="00F43001" w:rsidRDefault="00CE00F4" w:rsidP="00722606">
      <w:pPr>
        <w:pStyle w:val="a6"/>
        <w:spacing w:after="0" w:line="240" w:lineRule="auto"/>
        <w:ind w:left="0" w:right="141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1"/>
        <w:gridCol w:w="6697"/>
        <w:gridCol w:w="1418"/>
      </w:tblGrid>
      <w:tr w:rsidR="00CE00F4" w:rsidRPr="00F43001" w:rsidTr="00640CE9">
        <w:tc>
          <w:tcPr>
            <w:tcW w:w="1491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6697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Форма навчального заняття</w:t>
            </w:r>
          </w:p>
        </w:tc>
      </w:tr>
      <w:tr w:rsidR="00CE00F4" w:rsidRPr="00F43001" w:rsidTr="00A73FEF">
        <w:tc>
          <w:tcPr>
            <w:tcW w:w="9606" w:type="dxa"/>
            <w:gridSpan w:val="3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Модуль 1. 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Теоретико-методологічні основи спеціальної методики навчання української мови</w:t>
            </w:r>
          </w:p>
        </w:tc>
      </w:tr>
      <w:tr w:rsidR="00CE00F4" w:rsidRPr="00F43001" w:rsidTr="00640CE9">
        <w:tc>
          <w:tcPr>
            <w:tcW w:w="1491" w:type="dxa"/>
            <w:vMerge w:val="restart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А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 - 4</w:t>
            </w:r>
          </w:p>
        </w:tc>
        <w:tc>
          <w:tcPr>
            <w:tcW w:w="6697" w:type="dxa"/>
          </w:tcPr>
          <w:p w:rsidR="00CE00F4" w:rsidRPr="00F43001" w:rsidRDefault="00CE00F4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</w:t>
            </w:r>
            <w:r w:rsidRPr="00F43001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1:</w:t>
            </w:r>
            <w:r w:rsidRPr="00F43001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 xml:space="preserve"> 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Спеціальна методика навчання української мови як окрема галузь дефектологічної науки</w:t>
            </w:r>
          </w:p>
          <w:p w:rsidR="00CE00F4" w:rsidRPr="00F43001" w:rsidRDefault="00CE00F4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План</w:t>
            </w:r>
          </w:p>
          <w:p w:rsidR="00CE00F4" w:rsidRPr="00F43001" w:rsidRDefault="00CE00F4" w:rsidP="00F43001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right="141" w:firstLine="21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Теоретична основа спеціальної методики української мови. </w:t>
            </w:r>
          </w:p>
          <w:p w:rsidR="00CE00F4" w:rsidRPr="00F43001" w:rsidRDefault="00CE00F4" w:rsidP="00F43001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right="141" w:firstLine="21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Предмет і завдання спеціальної методики викладання української мови. </w:t>
            </w:r>
          </w:p>
          <w:p w:rsidR="00CE00F4" w:rsidRPr="00F43001" w:rsidRDefault="00CE00F4" w:rsidP="00F43001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right="141" w:firstLine="21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Методи наукового дослідження.</w:t>
            </w:r>
          </w:p>
          <w:p w:rsidR="00CE00F4" w:rsidRPr="00F43001" w:rsidRDefault="00CE00F4" w:rsidP="00F43001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right="141" w:firstLine="21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Зв’язок спеціальної методики викладання української мови з іншими дисциплінами.</w:t>
            </w:r>
          </w:p>
        </w:tc>
        <w:tc>
          <w:tcPr>
            <w:tcW w:w="1418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CE00F4" w:rsidRPr="00F43001" w:rsidTr="00640CE9">
        <w:tc>
          <w:tcPr>
            <w:tcW w:w="1491" w:type="dxa"/>
            <w:vMerge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97" w:type="dxa"/>
          </w:tcPr>
          <w:p w:rsidR="00CE00F4" w:rsidRPr="00F43001" w:rsidRDefault="00CE00F4" w:rsidP="00F43001">
            <w:pPr>
              <w:tabs>
                <w:tab w:val="left" w:pos="142"/>
                <w:tab w:val="left" w:pos="284"/>
                <w:tab w:val="left" w:pos="426"/>
                <w:tab w:val="left" w:pos="567"/>
                <w:tab w:val="left" w:pos="851"/>
              </w:tabs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2: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Спеціальна методика навчання української мови як окрема галузь дефектологічної науки</w:t>
            </w:r>
          </w:p>
          <w:p w:rsidR="00CE00F4" w:rsidRPr="00F43001" w:rsidRDefault="00CE00F4" w:rsidP="00F43001">
            <w:pPr>
              <w:tabs>
                <w:tab w:val="left" w:pos="142"/>
                <w:tab w:val="left" w:pos="284"/>
                <w:tab w:val="left" w:pos="426"/>
                <w:tab w:val="left" w:pos="567"/>
                <w:tab w:val="left" w:pos="851"/>
              </w:tabs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CE00F4" w:rsidRPr="00F43001" w:rsidRDefault="00CE00F4" w:rsidP="00F4300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right="141" w:firstLine="21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Причини виникнення спеціальної методики навчання рідної мови.</w:t>
            </w:r>
          </w:p>
          <w:p w:rsidR="00CE00F4" w:rsidRPr="00F43001" w:rsidRDefault="00CE00F4" w:rsidP="00F4300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right="141" w:firstLine="21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Спеціальна методика викладання української мови як наука, її лінгвістичні, психологічні та дидактичні основи.</w:t>
            </w:r>
          </w:p>
          <w:p w:rsidR="00CE00F4" w:rsidRPr="00F43001" w:rsidRDefault="00CE00F4" w:rsidP="00F4300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right="141" w:firstLine="21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Предмет і завдання спеціальної методики викладання української мови.</w:t>
            </w:r>
          </w:p>
          <w:p w:rsidR="00CE00F4" w:rsidRPr="00F43001" w:rsidRDefault="00CE00F4" w:rsidP="00F43001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0" w:right="141" w:firstLine="21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Методи наукових досліджень спеціальної методики навчання рідної мови.</w:t>
            </w:r>
          </w:p>
        </w:tc>
        <w:tc>
          <w:tcPr>
            <w:tcW w:w="1418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CE00F4" w:rsidRPr="00F43001" w:rsidTr="00640CE9">
        <w:tc>
          <w:tcPr>
            <w:tcW w:w="1491" w:type="dxa"/>
            <w:vMerge w:val="restart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Б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 - 6</w:t>
            </w:r>
          </w:p>
        </w:tc>
        <w:tc>
          <w:tcPr>
            <w:tcW w:w="6697" w:type="dxa"/>
          </w:tcPr>
          <w:p w:rsidR="00CE00F4" w:rsidRPr="00B506F3" w:rsidRDefault="00CE00F4" w:rsidP="00F43001">
            <w:pPr>
              <w:pStyle w:val="1"/>
              <w:spacing w:before="0" w:beforeAutospacing="0" w:after="0" w:afterAutospacing="0"/>
              <w:ind w:right="141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B506F3">
              <w:rPr>
                <w:sz w:val="24"/>
                <w:szCs w:val="24"/>
                <w:lang w:val="uk-UA"/>
              </w:rPr>
              <w:t xml:space="preserve">Тема 3: </w:t>
            </w:r>
            <w:r w:rsidRPr="00B506F3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Система роботи з формування і розвитку мови дітей із порушеннями мовленнєвого розвитку</w:t>
            </w:r>
          </w:p>
          <w:p w:rsidR="00CE00F4" w:rsidRPr="00F43001" w:rsidRDefault="00CE00F4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CE00F4" w:rsidRPr="00F43001" w:rsidRDefault="00CE00F4" w:rsidP="00F43001">
            <w:pPr>
              <w:pStyle w:val="a6"/>
              <w:numPr>
                <w:ilvl w:val="0"/>
                <w:numId w:val="9"/>
              </w:numPr>
              <w:tabs>
                <w:tab w:val="left" w:pos="494"/>
              </w:tabs>
              <w:spacing w:after="0" w:line="240" w:lineRule="auto"/>
              <w:ind w:left="-73" w:right="141" w:firstLine="142"/>
              <w:jc w:val="both"/>
              <w:outlineLvl w:val="0"/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  <w:t>Методичні принципи навчання мови та мовлення</w:t>
            </w:r>
          </w:p>
          <w:p w:rsidR="00CE00F4" w:rsidRPr="00F43001" w:rsidRDefault="00CE00F4" w:rsidP="00F43001">
            <w:pPr>
              <w:pStyle w:val="a6"/>
              <w:numPr>
                <w:ilvl w:val="0"/>
                <w:numId w:val="9"/>
              </w:numPr>
              <w:tabs>
                <w:tab w:val="left" w:pos="494"/>
              </w:tabs>
              <w:spacing w:after="0" w:line="240" w:lineRule="auto"/>
              <w:ind w:left="-73" w:right="141" w:firstLine="142"/>
              <w:jc w:val="both"/>
              <w:outlineLvl w:val="0"/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  <w:t>Основні засоби навчання мови та мовлення</w:t>
            </w:r>
          </w:p>
          <w:p w:rsidR="00CE00F4" w:rsidRPr="00F43001" w:rsidRDefault="00CE00F4" w:rsidP="00F43001">
            <w:pPr>
              <w:pStyle w:val="a6"/>
              <w:numPr>
                <w:ilvl w:val="0"/>
                <w:numId w:val="9"/>
              </w:numPr>
              <w:tabs>
                <w:tab w:val="left" w:pos="494"/>
              </w:tabs>
              <w:spacing w:after="0" w:line="240" w:lineRule="auto"/>
              <w:ind w:left="-73" w:right="141" w:firstLine="142"/>
              <w:jc w:val="both"/>
              <w:outlineLvl w:val="0"/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color w:val="222222"/>
                <w:kern w:val="36"/>
                <w:sz w:val="24"/>
                <w:szCs w:val="24"/>
                <w:lang w:val="uk-UA"/>
              </w:rPr>
              <w:t>Методи та прийоми розвитку мовлення дітей із ПМР</w:t>
            </w:r>
          </w:p>
        </w:tc>
        <w:tc>
          <w:tcPr>
            <w:tcW w:w="1418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CE00F4" w:rsidRPr="00F43001" w:rsidTr="00640CE9">
        <w:tc>
          <w:tcPr>
            <w:tcW w:w="1491" w:type="dxa"/>
            <w:vMerge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97" w:type="dxa"/>
          </w:tcPr>
          <w:p w:rsidR="00CE00F4" w:rsidRPr="00F43001" w:rsidRDefault="00CE00F4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4: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Спеціальна методика розвитку словника. </w:t>
            </w:r>
          </w:p>
          <w:p w:rsidR="00CE00F4" w:rsidRPr="00F43001" w:rsidRDefault="00CE00F4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352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План</w:t>
            </w:r>
          </w:p>
          <w:p w:rsidR="00CE00F4" w:rsidRPr="00F43001" w:rsidRDefault="00CE00F4" w:rsidP="00F43001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352" w:right="141"/>
              <w:jc w:val="both"/>
              <w:outlineLvl w:val="1"/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  <w:t>Поняття та значення словникової роботи</w:t>
            </w:r>
          </w:p>
          <w:p w:rsidR="00CE00F4" w:rsidRPr="00B506F3" w:rsidRDefault="00CE00F4" w:rsidP="00F43001">
            <w:pPr>
              <w:pStyle w:val="1"/>
              <w:keepNext/>
              <w:keepLines/>
              <w:numPr>
                <w:ilvl w:val="0"/>
                <w:numId w:val="10"/>
              </w:numPr>
              <w:spacing w:before="0" w:beforeAutospacing="0" w:after="0" w:afterAutospacing="0"/>
              <w:ind w:left="352" w:right="141"/>
              <w:jc w:val="both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B506F3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Особливості розвитку словника дітей </w:t>
            </w:r>
          </w:p>
          <w:p w:rsidR="00CE00F4" w:rsidRPr="00B506F3" w:rsidRDefault="00CE00F4" w:rsidP="00F43001">
            <w:pPr>
              <w:pStyle w:val="1"/>
              <w:keepNext/>
              <w:keepLines/>
              <w:numPr>
                <w:ilvl w:val="0"/>
                <w:numId w:val="10"/>
              </w:numPr>
              <w:spacing w:before="0" w:beforeAutospacing="0" w:after="0" w:afterAutospacing="0"/>
              <w:ind w:left="352" w:right="141"/>
              <w:jc w:val="both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B506F3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Завдання, принципи та зміст словникової роботи</w:t>
            </w:r>
          </w:p>
          <w:p w:rsidR="00CE00F4" w:rsidRPr="00B506F3" w:rsidRDefault="00CE00F4" w:rsidP="00F43001">
            <w:pPr>
              <w:pStyle w:val="1"/>
              <w:keepNext/>
              <w:keepLines/>
              <w:numPr>
                <w:ilvl w:val="0"/>
                <w:numId w:val="10"/>
              </w:numPr>
              <w:spacing w:before="0" w:beforeAutospacing="0" w:after="0" w:afterAutospacing="0"/>
              <w:ind w:left="352" w:right="141"/>
              <w:jc w:val="both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B506F3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Напрямки логопедичної роботи з розвитку словника</w:t>
            </w:r>
          </w:p>
          <w:p w:rsidR="00CE00F4" w:rsidRPr="00B506F3" w:rsidRDefault="00CE00F4" w:rsidP="00F43001">
            <w:pPr>
              <w:pStyle w:val="1"/>
              <w:keepNext/>
              <w:keepLines/>
              <w:numPr>
                <w:ilvl w:val="0"/>
                <w:numId w:val="10"/>
              </w:numPr>
              <w:spacing w:before="0" w:beforeAutospacing="0" w:after="0" w:afterAutospacing="0"/>
              <w:ind w:left="352" w:right="141"/>
              <w:jc w:val="both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B506F3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Методи та прийоми словникової роботи</w:t>
            </w:r>
          </w:p>
        </w:tc>
        <w:tc>
          <w:tcPr>
            <w:tcW w:w="1418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CE00F4" w:rsidRPr="00F43001" w:rsidTr="00640CE9">
        <w:tc>
          <w:tcPr>
            <w:tcW w:w="1491" w:type="dxa"/>
            <w:vMerge w:val="restart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6697" w:type="dxa"/>
          </w:tcPr>
          <w:p w:rsidR="00CE00F4" w:rsidRPr="00F43001" w:rsidRDefault="00CE00F4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5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Спеціальна методика розвитку словника. </w:t>
            </w:r>
          </w:p>
          <w:p w:rsidR="00CE00F4" w:rsidRPr="00F43001" w:rsidRDefault="00CE00F4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352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План</w:t>
            </w:r>
          </w:p>
          <w:p w:rsidR="00CE00F4" w:rsidRPr="00F43001" w:rsidRDefault="00CE00F4" w:rsidP="00F43001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352" w:right="141" w:hanging="283"/>
              <w:jc w:val="both"/>
              <w:outlineLvl w:val="1"/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  <w:t>Поняття та значення словникової роботи</w:t>
            </w:r>
          </w:p>
          <w:p w:rsidR="00CE00F4" w:rsidRPr="00B506F3" w:rsidRDefault="00CE00F4" w:rsidP="00F43001">
            <w:pPr>
              <w:pStyle w:val="1"/>
              <w:keepNext/>
              <w:keepLines/>
              <w:numPr>
                <w:ilvl w:val="0"/>
                <w:numId w:val="13"/>
              </w:numPr>
              <w:spacing w:before="0" w:beforeAutospacing="0" w:after="0" w:afterAutospacing="0"/>
              <w:ind w:left="352" w:right="141"/>
              <w:jc w:val="both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B506F3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 xml:space="preserve">Особливості розвитку словника дітей </w:t>
            </w:r>
          </w:p>
          <w:p w:rsidR="00CE00F4" w:rsidRPr="00B506F3" w:rsidRDefault="00CE00F4" w:rsidP="00F43001">
            <w:pPr>
              <w:pStyle w:val="1"/>
              <w:keepNext/>
              <w:keepLines/>
              <w:numPr>
                <w:ilvl w:val="0"/>
                <w:numId w:val="13"/>
              </w:numPr>
              <w:spacing w:before="0" w:beforeAutospacing="0" w:after="0" w:afterAutospacing="0"/>
              <w:ind w:left="352" w:right="141"/>
              <w:jc w:val="both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B506F3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Завдання, принципи та зміст словникової роботи</w:t>
            </w:r>
          </w:p>
          <w:p w:rsidR="00CE00F4" w:rsidRPr="00B506F3" w:rsidRDefault="00CE00F4" w:rsidP="00F43001">
            <w:pPr>
              <w:pStyle w:val="1"/>
              <w:keepNext/>
              <w:keepLines/>
              <w:numPr>
                <w:ilvl w:val="0"/>
                <w:numId w:val="13"/>
              </w:numPr>
              <w:spacing w:before="0" w:beforeAutospacing="0" w:after="0" w:afterAutospacing="0"/>
              <w:ind w:left="352" w:right="141"/>
              <w:jc w:val="both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B506F3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Напрямки логопедичної роботи з розвитку словника</w:t>
            </w:r>
          </w:p>
          <w:p w:rsidR="00CE00F4" w:rsidRPr="00B506F3" w:rsidRDefault="00CE00F4" w:rsidP="00F43001">
            <w:pPr>
              <w:pStyle w:val="1"/>
              <w:keepNext/>
              <w:keepLines/>
              <w:numPr>
                <w:ilvl w:val="0"/>
                <w:numId w:val="13"/>
              </w:numPr>
              <w:spacing w:before="0" w:beforeAutospacing="0" w:after="0" w:afterAutospacing="0"/>
              <w:ind w:left="352" w:right="141"/>
              <w:jc w:val="both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B506F3">
              <w:rPr>
                <w:b w:val="0"/>
                <w:color w:val="222222"/>
                <w:sz w:val="24"/>
                <w:szCs w:val="24"/>
                <w:lang w:val="uk-UA"/>
              </w:rPr>
              <w:t>Методи та прийоми словникової роботи</w:t>
            </w:r>
          </w:p>
        </w:tc>
        <w:tc>
          <w:tcPr>
            <w:tcW w:w="1418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CE00F4" w:rsidRPr="00F43001" w:rsidTr="00640CE9">
        <w:tc>
          <w:tcPr>
            <w:tcW w:w="1491" w:type="dxa"/>
            <w:vMerge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97" w:type="dxa"/>
          </w:tcPr>
          <w:p w:rsidR="00CE00F4" w:rsidRPr="00B506F3" w:rsidRDefault="00CE00F4" w:rsidP="00F43001">
            <w:pPr>
              <w:pStyle w:val="1"/>
              <w:spacing w:before="0" w:beforeAutospacing="0" w:after="0" w:afterAutospacing="0"/>
              <w:ind w:right="141" w:firstLine="60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sz w:val="24"/>
                <w:szCs w:val="24"/>
                <w:lang w:val="uk-UA"/>
              </w:rPr>
              <w:t>Тема 6:</w:t>
            </w:r>
            <w:r w:rsidRPr="00B506F3">
              <w:rPr>
                <w:b w:val="0"/>
                <w:sz w:val="24"/>
                <w:szCs w:val="24"/>
                <w:lang w:val="uk-UA"/>
              </w:rPr>
              <w:t xml:space="preserve"> Спеціальна методика розвитку зв'язного мовлення</w:t>
            </w:r>
          </w:p>
          <w:p w:rsidR="00CE00F4" w:rsidRPr="00B506F3" w:rsidRDefault="00CE00F4" w:rsidP="00F43001">
            <w:pPr>
              <w:pStyle w:val="1"/>
              <w:spacing w:before="0" w:beforeAutospacing="0" w:after="0" w:afterAutospacing="0"/>
              <w:ind w:right="141" w:firstLine="600"/>
              <w:jc w:val="center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>План</w:t>
            </w:r>
          </w:p>
          <w:p w:rsidR="00CE00F4" w:rsidRPr="00B506F3" w:rsidRDefault="00CE00F4" w:rsidP="00F43001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>1. Поняття зв'язного мовлення</w:t>
            </w:r>
          </w:p>
          <w:p w:rsidR="00CE00F4" w:rsidRPr="00B506F3" w:rsidRDefault="00CE00F4" w:rsidP="00F43001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>2. Особливості розвитку зв'язного мовлення у дошкільному дитинстві</w:t>
            </w:r>
          </w:p>
          <w:p w:rsidR="00CE00F4" w:rsidRPr="00B506F3" w:rsidRDefault="00CE00F4" w:rsidP="00F43001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>3. Спеціальна методика формування діалогічного мовлення</w:t>
            </w:r>
          </w:p>
          <w:p w:rsidR="00CE00F4" w:rsidRPr="00B506F3" w:rsidRDefault="00CE00F4" w:rsidP="00F43001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>4. Завдання та зміст навчання монологічного мовлення</w:t>
            </w:r>
          </w:p>
          <w:p w:rsidR="00CE00F4" w:rsidRPr="00B506F3" w:rsidRDefault="00CE00F4" w:rsidP="00F43001">
            <w:pPr>
              <w:pStyle w:val="1"/>
              <w:spacing w:before="0" w:beforeAutospacing="0" w:after="0" w:afterAutospacing="0"/>
              <w:ind w:right="141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>5. Прийоми навчання розповідання</w:t>
            </w:r>
          </w:p>
        </w:tc>
        <w:tc>
          <w:tcPr>
            <w:tcW w:w="1418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CE00F4" w:rsidRPr="00F43001" w:rsidTr="00640CE9">
        <w:tc>
          <w:tcPr>
            <w:tcW w:w="1491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6697" w:type="dxa"/>
          </w:tcPr>
          <w:p w:rsidR="00CE00F4" w:rsidRPr="00B506F3" w:rsidRDefault="00CE00F4" w:rsidP="00F43001">
            <w:pPr>
              <w:pStyle w:val="1"/>
              <w:spacing w:before="0" w:beforeAutospacing="0" w:after="0" w:afterAutospacing="0"/>
              <w:ind w:right="141" w:firstLine="600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sz w:val="24"/>
                <w:szCs w:val="24"/>
                <w:lang w:val="uk-UA"/>
              </w:rPr>
              <w:t>Тема 7:</w:t>
            </w:r>
            <w:r w:rsidRPr="00B506F3">
              <w:rPr>
                <w:b w:val="0"/>
                <w:sz w:val="24"/>
                <w:szCs w:val="24"/>
                <w:lang w:val="uk-UA"/>
              </w:rPr>
              <w:t xml:space="preserve"> Спецметодика розвитку зв'язного мовлення</w:t>
            </w:r>
          </w:p>
          <w:p w:rsidR="00CE00F4" w:rsidRPr="00B506F3" w:rsidRDefault="00CE00F4" w:rsidP="00F43001">
            <w:pPr>
              <w:pStyle w:val="1"/>
              <w:spacing w:before="0" w:beforeAutospacing="0" w:after="0" w:afterAutospacing="0"/>
              <w:ind w:right="141" w:firstLine="600"/>
              <w:jc w:val="center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>План</w:t>
            </w:r>
          </w:p>
          <w:p w:rsidR="00CE00F4" w:rsidRPr="00B506F3" w:rsidRDefault="00CE00F4" w:rsidP="00F43001">
            <w:pPr>
              <w:pStyle w:val="1"/>
              <w:spacing w:before="0" w:beforeAutospacing="0" w:after="0" w:afterAutospacing="0"/>
              <w:ind w:right="141" w:firstLine="21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>1. Особливості розвитку зв'язного мовлення у дошкільному дитинстві</w:t>
            </w:r>
          </w:p>
          <w:p w:rsidR="00CE00F4" w:rsidRPr="00B506F3" w:rsidRDefault="00CE00F4" w:rsidP="00F43001">
            <w:pPr>
              <w:pStyle w:val="1"/>
              <w:spacing w:before="0" w:beforeAutospacing="0" w:after="0" w:afterAutospacing="0"/>
              <w:ind w:right="141" w:firstLine="21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>2. Спеціальна методика формування діалогічного мовлення</w:t>
            </w:r>
          </w:p>
          <w:p w:rsidR="00CE00F4" w:rsidRPr="00B506F3" w:rsidRDefault="00CE00F4" w:rsidP="00F43001">
            <w:pPr>
              <w:pStyle w:val="1"/>
              <w:spacing w:before="0" w:beforeAutospacing="0" w:after="0" w:afterAutospacing="0"/>
              <w:ind w:right="141" w:firstLine="21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>3. Завдання та зміст навчання монологічного мовлення</w:t>
            </w:r>
          </w:p>
        </w:tc>
        <w:tc>
          <w:tcPr>
            <w:tcW w:w="1418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CE00F4" w:rsidRPr="00F43001" w:rsidTr="00640CE9">
        <w:tc>
          <w:tcPr>
            <w:tcW w:w="1491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6697" w:type="dxa"/>
          </w:tcPr>
          <w:p w:rsidR="00CE00F4" w:rsidRPr="00B506F3" w:rsidRDefault="00CE00F4" w:rsidP="00F43001">
            <w:pPr>
              <w:pStyle w:val="1"/>
              <w:spacing w:before="0" w:beforeAutospacing="0" w:after="0" w:afterAutospacing="0"/>
              <w:ind w:right="141" w:firstLine="600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sz w:val="24"/>
                <w:szCs w:val="24"/>
                <w:lang w:val="uk-UA"/>
              </w:rPr>
              <w:t>Тема 8:</w:t>
            </w:r>
            <w:r w:rsidRPr="00B506F3">
              <w:rPr>
                <w:b w:val="0"/>
                <w:sz w:val="24"/>
                <w:szCs w:val="24"/>
                <w:lang w:val="uk-UA"/>
              </w:rPr>
              <w:t xml:space="preserve"> Спеціальна методика розвитку зв'язного мовлення</w:t>
            </w:r>
          </w:p>
          <w:p w:rsidR="00CE00F4" w:rsidRPr="00B506F3" w:rsidRDefault="00CE00F4" w:rsidP="00F43001">
            <w:pPr>
              <w:pStyle w:val="1"/>
              <w:spacing w:before="0" w:beforeAutospacing="0" w:after="0" w:afterAutospacing="0"/>
              <w:ind w:right="141" w:firstLine="600"/>
              <w:jc w:val="center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>План</w:t>
            </w:r>
          </w:p>
          <w:p w:rsidR="00CE00F4" w:rsidRPr="00B506F3" w:rsidRDefault="00CE00F4" w:rsidP="00F43001">
            <w:pPr>
              <w:pStyle w:val="1"/>
              <w:tabs>
                <w:tab w:val="left" w:pos="210"/>
              </w:tabs>
              <w:spacing w:before="0" w:beforeAutospacing="0" w:after="0" w:afterAutospacing="0"/>
              <w:ind w:right="141" w:firstLine="21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>1. Спеціальна методика навчання описам</w:t>
            </w:r>
          </w:p>
          <w:p w:rsidR="00CE00F4" w:rsidRPr="00B506F3" w:rsidRDefault="00CE00F4" w:rsidP="00F43001">
            <w:pPr>
              <w:pStyle w:val="1"/>
              <w:tabs>
                <w:tab w:val="left" w:pos="210"/>
              </w:tabs>
              <w:spacing w:before="0" w:beforeAutospacing="0" w:after="0" w:afterAutospacing="0"/>
              <w:ind w:right="141" w:firstLine="21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>2. Спеціальна методика навчання переказу художніх творів</w:t>
            </w:r>
          </w:p>
          <w:p w:rsidR="00CE00F4" w:rsidRPr="00B506F3" w:rsidRDefault="00CE00F4" w:rsidP="00F43001">
            <w:pPr>
              <w:pStyle w:val="1"/>
              <w:tabs>
                <w:tab w:val="left" w:pos="210"/>
              </w:tabs>
              <w:spacing w:before="0" w:beforeAutospacing="0" w:after="0" w:afterAutospacing="0"/>
              <w:ind w:right="141" w:firstLine="21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>3. Спеціальна методика навчання розповіді за картиною</w:t>
            </w:r>
          </w:p>
          <w:p w:rsidR="00CE00F4" w:rsidRPr="00B506F3" w:rsidRDefault="00CE00F4" w:rsidP="00F43001">
            <w:pPr>
              <w:pStyle w:val="1"/>
              <w:tabs>
                <w:tab w:val="left" w:pos="210"/>
              </w:tabs>
              <w:spacing w:before="0" w:beforeAutospacing="0" w:after="0" w:afterAutospacing="0"/>
              <w:ind w:right="141" w:firstLine="21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>4. Спеціальна методика навчання складання розповідей за серіями сюжетних картинок</w:t>
            </w:r>
          </w:p>
          <w:p w:rsidR="00CE00F4" w:rsidRPr="00B506F3" w:rsidRDefault="00CE00F4" w:rsidP="00F43001">
            <w:pPr>
              <w:pStyle w:val="1"/>
              <w:tabs>
                <w:tab w:val="left" w:pos="210"/>
              </w:tabs>
              <w:spacing w:before="0" w:beforeAutospacing="0" w:after="0" w:afterAutospacing="0"/>
              <w:ind w:right="141" w:firstLine="21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>5. Спеціальна методика навчання творчого розповідання</w:t>
            </w:r>
          </w:p>
        </w:tc>
        <w:tc>
          <w:tcPr>
            <w:tcW w:w="1418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CE00F4" w:rsidRPr="00F43001" w:rsidTr="00640CE9">
        <w:tc>
          <w:tcPr>
            <w:tcW w:w="1491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6697" w:type="dxa"/>
          </w:tcPr>
          <w:p w:rsidR="00CE00F4" w:rsidRPr="00B506F3" w:rsidRDefault="00CE00F4" w:rsidP="00F43001">
            <w:pPr>
              <w:pStyle w:val="1"/>
              <w:spacing w:before="0" w:beforeAutospacing="0" w:after="0" w:afterAutospacing="0"/>
              <w:ind w:right="141" w:firstLine="601"/>
              <w:rPr>
                <w:sz w:val="24"/>
                <w:szCs w:val="24"/>
                <w:lang w:val="uk-UA"/>
              </w:rPr>
            </w:pPr>
            <w:r w:rsidRPr="00B506F3">
              <w:rPr>
                <w:sz w:val="24"/>
                <w:szCs w:val="24"/>
                <w:lang w:val="uk-UA"/>
              </w:rPr>
              <w:t xml:space="preserve">Тема 9: </w:t>
            </w:r>
            <w:r w:rsidRPr="00B506F3">
              <w:rPr>
                <w:b w:val="0"/>
                <w:sz w:val="24"/>
                <w:szCs w:val="24"/>
                <w:lang w:val="uk-UA"/>
              </w:rPr>
              <w:t>Робота над розвитком зв’язного усного мовлення учнів в процесі читання.</w:t>
            </w:r>
          </w:p>
          <w:p w:rsidR="00CE00F4" w:rsidRPr="00B506F3" w:rsidRDefault="00CE00F4" w:rsidP="00F43001">
            <w:pPr>
              <w:pStyle w:val="1"/>
              <w:spacing w:before="0" w:beforeAutospacing="0" w:after="0" w:afterAutospacing="0"/>
              <w:ind w:right="141" w:firstLine="601"/>
              <w:jc w:val="center"/>
              <w:rPr>
                <w:sz w:val="24"/>
                <w:szCs w:val="24"/>
                <w:lang w:val="uk-UA"/>
              </w:rPr>
            </w:pPr>
            <w:r w:rsidRPr="00B506F3">
              <w:rPr>
                <w:sz w:val="24"/>
                <w:szCs w:val="24"/>
                <w:lang w:val="uk-UA"/>
              </w:rPr>
              <w:t>План</w:t>
            </w:r>
          </w:p>
          <w:p w:rsidR="00CE00F4" w:rsidRPr="00B506F3" w:rsidRDefault="00CE00F4" w:rsidP="00F43001">
            <w:pPr>
              <w:pStyle w:val="1"/>
              <w:spacing w:before="0" w:beforeAutospacing="0" w:after="0" w:afterAutospacing="0"/>
              <w:ind w:right="141" w:firstLine="601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>1. Спеціальна методика навчання описам</w:t>
            </w:r>
          </w:p>
          <w:p w:rsidR="00CE00F4" w:rsidRPr="00B506F3" w:rsidRDefault="00CE00F4" w:rsidP="00F43001">
            <w:pPr>
              <w:pStyle w:val="1"/>
              <w:spacing w:before="0" w:beforeAutospacing="0" w:after="0" w:afterAutospacing="0"/>
              <w:ind w:right="141" w:firstLine="60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>2. Спеціальна методика навчання переказу художніх творів</w:t>
            </w:r>
          </w:p>
          <w:p w:rsidR="00CE00F4" w:rsidRPr="00B506F3" w:rsidRDefault="00CE00F4" w:rsidP="00F43001">
            <w:pPr>
              <w:pStyle w:val="1"/>
              <w:spacing w:before="0" w:beforeAutospacing="0" w:after="0" w:afterAutospacing="0"/>
              <w:ind w:right="141" w:firstLine="60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>3. Спеціальна методика навчання творчого розповідання</w:t>
            </w:r>
          </w:p>
        </w:tc>
        <w:tc>
          <w:tcPr>
            <w:tcW w:w="1418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CE00F4" w:rsidRPr="00F43001" w:rsidTr="00640CE9">
        <w:tc>
          <w:tcPr>
            <w:tcW w:w="1491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6697" w:type="dxa"/>
          </w:tcPr>
          <w:p w:rsidR="00CE00F4" w:rsidRPr="00F43001" w:rsidRDefault="00CE00F4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10: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Методика розвитку зв’язного мовлення учнів спеціальної школи.</w:t>
            </w:r>
          </w:p>
          <w:p w:rsidR="00CE00F4" w:rsidRPr="00B506F3" w:rsidRDefault="00CE00F4" w:rsidP="00F43001">
            <w:pPr>
              <w:pStyle w:val="1"/>
              <w:spacing w:before="0" w:beforeAutospacing="0" w:after="0" w:afterAutospacing="0"/>
              <w:ind w:right="141" w:firstLine="600"/>
              <w:jc w:val="center"/>
              <w:rPr>
                <w:sz w:val="24"/>
                <w:szCs w:val="24"/>
                <w:lang w:val="uk-UA"/>
              </w:rPr>
            </w:pPr>
            <w:r w:rsidRPr="00B506F3">
              <w:rPr>
                <w:sz w:val="24"/>
                <w:szCs w:val="24"/>
                <w:lang w:val="uk-UA"/>
              </w:rPr>
              <w:t>План</w:t>
            </w:r>
          </w:p>
          <w:p w:rsidR="00CE00F4" w:rsidRPr="00B506F3" w:rsidRDefault="00CE00F4" w:rsidP="00F43001">
            <w:pPr>
              <w:pStyle w:val="1"/>
              <w:spacing w:before="0" w:beforeAutospacing="0" w:after="0" w:afterAutospacing="0"/>
              <w:ind w:right="141" w:firstLine="60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>1. Спеціальна методика навчання розповіді за картиною</w:t>
            </w:r>
          </w:p>
          <w:p w:rsidR="00CE00F4" w:rsidRPr="00B506F3" w:rsidRDefault="00CE00F4" w:rsidP="00F43001">
            <w:pPr>
              <w:pStyle w:val="1"/>
              <w:spacing w:before="0" w:beforeAutospacing="0" w:after="0" w:afterAutospacing="0"/>
              <w:ind w:right="141" w:firstLine="60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>2. Спеціальна методика навчання складання розповідей за серіями сюжетних картинок</w:t>
            </w:r>
          </w:p>
        </w:tc>
        <w:tc>
          <w:tcPr>
            <w:tcW w:w="1418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CE00F4" w:rsidRPr="00F43001" w:rsidTr="00640CE9">
        <w:tc>
          <w:tcPr>
            <w:tcW w:w="1491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6697" w:type="dxa"/>
          </w:tcPr>
          <w:p w:rsidR="00CE00F4" w:rsidRPr="00F43001" w:rsidRDefault="00CE00F4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11: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Спеціальна методика роботи з художньою літературою</w:t>
            </w:r>
          </w:p>
          <w:p w:rsidR="00CE00F4" w:rsidRPr="00B506F3" w:rsidRDefault="00CE00F4" w:rsidP="00F43001">
            <w:pPr>
              <w:pStyle w:val="1"/>
              <w:spacing w:before="0" w:beforeAutospacing="0" w:after="0" w:afterAutospacing="0"/>
              <w:ind w:right="141" w:firstLine="600"/>
              <w:jc w:val="center"/>
              <w:rPr>
                <w:sz w:val="24"/>
                <w:szCs w:val="24"/>
                <w:lang w:val="uk-UA"/>
              </w:rPr>
            </w:pPr>
            <w:r w:rsidRPr="00B506F3">
              <w:rPr>
                <w:sz w:val="24"/>
                <w:szCs w:val="24"/>
                <w:lang w:val="uk-UA"/>
              </w:rPr>
              <w:t>План</w:t>
            </w:r>
          </w:p>
          <w:p w:rsidR="00CE00F4" w:rsidRPr="00F43001" w:rsidRDefault="00CE00F4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Значення художньої літератури у формуванні особистості та мовленнєвому розвитку дитини. </w:t>
            </w:r>
          </w:p>
          <w:p w:rsidR="00CE00F4" w:rsidRPr="00F43001" w:rsidRDefault="00CE00F4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2. Особливості сприймання художніх творів дітьми</w:t>
            </w:r>
          </w:p>
          <w:p w:rsidR="00CE00F4" w:rsidRPr="00F43001" w:rsidRDefault="00CE00F4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3. Спеціальна методика художнього читання та розповідання дітям</w:t>
            </w:r>
          </w:p>
          <w:p w:rsidR="00CE00F4" w:rsidRPr="00F43001" w:rsidRDefault="00CE00F4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4. Прийоми художнього читання та розповідання</w:t>
            </w:r>
          </w:p>
        </w:tc>
        <w:tc>
          <w:tcPr>
            <w:tcW w:w="1418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CE00F4" w:rsidRPr="00F43001" w:rsidTr="00640CE9">
        <w:tc>
          <w:tcPr>
            <w:tcW w:w="1491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6697" w:type="dxa"/>
          </w:tcPr>
          <w:p w:rsidR="00CE00F4" w:rsidRPr="00F43001" w:rsidRDefault="00CE00F4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12: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Спеціальна методика заучування віршів</w:t>
            </w:r>
          </w:p>
          <w:p w:rsidR="00CE00F4" w:rsidRPr="00B506F3" w:rsidRDefault="00CE00F4" w:rsidP="00F43001">
            <w:pPr>
              <w:pStyle w:val="1"/>
              <w:spacing w:before="0" w:beforeAutospacing="0" w:after="0" w:afterAutospacing="0"/>
              <w:ind w:right="141" w:firstLine="600"/>
              <w:jc w:val="center"/>
              <w:rPr>
                <w:sz w:val="24"/>
                <w:szCs w:val="24"/>
                <w:lang w:val="uk-UA"/>
              </w:rPr>
            </w:pPr>
            <w:r w:rsidRPr="00B506F3">
              <w:rPr>
                <w:sz w:val="24"/>
                <w:szCs w:val="24"/>
                <w:lang w:val="uk-UA"/>
              </w:rPr>
              <w:t>План</w:t>
            </w:r>
          </w:p>
          <w:p w:rsidR="00CE00F4" w:rsidRPr="00F43001" w:rsidRDefault="00CE00F4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  <w:t>1. Методичні вимоги до заучування віршів</w:t>
            </w:r>
          </w:p>
          <w:p w:rsidR="00CE00F4" w:rsidRPr="00F43001" w:rsidRDefault="00CE00F4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  <w:t>2. Заучування віршів на різних вікових етапах </w:t>
            </w:r>
          </w:p>
          <w:p w:rsidR="00CE00F4" w:rsidRPr="00F43001" w:rsidRDefault="00CE00F4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  <w:t>3.Прийоми роботи над  запам'ятовуванням дітьми віршів</w:t>
            </w:r>
          </w:p>
        </w:tc>
        <w:tc>
          <w:tcPr>
            <w:tcW w:w="1418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CE00F4" w:rsidRPr="00F43001" w:rsidTr="00640CE9">
        <w:tc>
          <w:tcPr>
            <w:tcW w:w="1491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97" w:type="dxa"/>
          </w:tcPr>
          <w:p w:rsidR="00CE00F4" w:rsidRPr="00F43001" w:rsidRDefault="00CE00F4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00F4" w:rsidRPr="00F43001" w:rsidTr="0071518E">
        <w:tc>
          <w:tcPr>
            <w:tcW w:w="9606" w:type="dxa"/>
            <w:gridSpan w:val="3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Модуль 2. 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Спецметодика навчання грамоти дітей</w:t>
            </w:r>
          </w:p>
        </w:tc>
      </w:tr>
      <w:tr w:rsidR="00CE00F4" w:rsidRPr="00F43001" w:rsidTr="00640CE9">
        <w:tc>
          <w:tcPr>
            <w:tcW w:w="1491" w:type="dxa"/>
            <w:vMerge w:val="restart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…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6697" w:type="dxa"/>
          </w:tcPr>
          <w:p w:rsidR="00CE00F4" w:rsidRPr="00B506F3" w:rsidRDefault="00CE00F4" w:rsidP="00F43001">
            <w:pPr>
              <w:pStyle w:val="1"/>
              <w:spacing w:before="0" w:beforeAutospacing="0" w:after="0" w:afterAutospacing="0"/>
              <w:ind w:right="141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B506F3">
              <w:rPr>
                <w:sz w:val="24"/>
                <w:szCs w:val="24"/>
                <w:lang w:val="uk-UA"/>
              </w:rPr>
              <w:t xml:space="preserve">Тема 1. </w:t>
            </w:r>
            <w:r w:rsidRPr="00B506F3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Підготовка дітей до навчання грамоти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CE00F4" w:rsidRPr="00F43001" w:rsidRDefault="00CE00F4" w:rsidP="00F43001">
            <w:pPr>
              <w:pStyle w:val="2"/>
              <w:numPr>
                <w:ilvl w:val="0"/>
                <w:numId w:val="14"/>
              </w:numPr>
              <w:spacing w:before="0" w:after="0"/>
              <w:ind w:left="69" w:right="141" w:firstLine="291"/>
              <w:rPr>
                <w:rFonts w:ascii="Times New Roman" w:hAnsi="Times New Roman"/>
                <w:b w:val="0"/>
                <w:bCs w:val="0"/>
                <w:i w:val="0"/>
                <w:color w:val="222222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 w:val="0"/>
                <w:bCs w:val="0"/>
                <w:i w:val="0"/>
                <w:color w:val="222222"/>
                <w:sz w:val="24"/>
                <w:szCs w:val="24"/>
                <w:lang w:val="uk-UA"/>
              </w:rPr>
              <w:t>Теоретичні основи навчання грамоти</w:t>
            </w:r>
          </w:p>
          <w:p w:rsidR="00CE00F4" w:rsidRPr="00B506F3" w:rsidRDefault="00CE00F4" w:rsidP="00F43001">
            <w:pPr>
              <w:pStyle w:val="1"/>
              <w:numPr>
                <w:ilvl w:val="0"/>
                <w:numId w:val="14"/>
              </w:numPr>
              <w:spacing w:before="0" w:beforeAutospacing="0" w:after="0" w:afterAutospacing="0"/>
              <w:ind w:left="69" w:right="141" w:firstLine="291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B506F3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Завдання та зміст підготовки до навчання грамоти</w:t>
            </w:r>
          </w:p>
          <w:p w:rsidR="00CE00F4" w:rsidRPr="00B506F3" w:rsidRDefault="00CE00F4" w:rsidP="00F43001">
            <w:pPr>
              <w:pStyle w:val="1"/>
              <w:numPr>
                <w:ilvl w:val="0"/>
                <w:numId w:val="14"/>
              </w:numPr>
              <w:spacing w:before="0" w:beforeAutospacing="0" w:after="0" w:afterAutospacing="0"/>
              <w:ind w:left="69" w:right="141" w:firstLine="291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B506F3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Спеціальна методика ознайомлення з поняттям „слово”</w:t>
            </w:r>
          </w:p>
          <w:p w:rsidR="00CE00F4" w:rsidRPr="00B506F3" w:rsidRDefault="00CE00F4" w:rsidP="00F43001">
            <w:pPr>
              <w:pStyle w:val="1"/>
              <w:numPr>
                <w:ilvl w:val="0"/>
                <w:numId w:val="14"/>
              </w:numPr>
              <w:spacing w:before="0" w:beforeAutospacing="0" w:after="0" w:afterAutospacing="0"/>
              <w:ind w:left="69" w:right="141" w:firstLine="291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B506F3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Спеціальна методика ознайомлення зі словесним складом речення</w:t>
            </w:r>
          </w:p>
          <w:p w:rsidR="00CE00F4" w:rsidRPr="00B506F3" w:rsidRDefault="00CE00F4" w:rsidP="00F43001">
            <w:pPr>
              <w:pStyle w:val="1"/>
              <w:numPr>
                <w:ilvl w:val="0"/>
                <w:numId w:val="14"/>
              </w:numPr>
              <w:spacing w:before="0" w:beforeAutospacing="0" w:after="0" w:afterAutospacing="0"/>
              <w:ind w:left="69" w:right="141" w:firstLine="291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B506F3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Спеціальна методика формування складового складу слова</w:t>
            </w:r>
          </w:p>
          <w:p w:rsidR="00CE00F4" w:rsidRPr="00B506F3" w:rsidRDefault="00CE00F4" w:rsidP="00F43001">
            <w:pPr>
              <w:pStyle w:val="1"/>
              <w:numPr>
                <w:ilvl w:val="0"/>
                <w:numId w:val="14"/>
              </w:numPr>
              <w:spacing w:before="0" w:beforeAutospacing="0" w:after="0" w:afterAutospacing="0"/>
              <w:ind w:left="69" w:right="141" w:firstLine="291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B506F3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Спеціальна методика формування звукового аналізу слова</w:t>
            </w:r>
          </w:p>
          <w:p w:rsidR="00CE00F4" w:rsidRPr="00B506F3" w:rsidRDefault="00CE00F4" w:rsidP="00F43001">
            <w:pPr>
              <w:pStyle w:val="1"/>
              <w:numPr>
                <w:ilvl w:val="0"/>
                <w:numId w:val="14"/>
              </w:numPr>
              <w:spacing w:before="0" w:beforeAutospacing="0" w:after="0" w:afterAutospacing="0"/>
              <w:ind w:left="69" w:right="141" w:firstLine="291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B506F3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Підготовка до навчання письма</w:t>
            </w:r>
          </w:p>
        </w:tc>
        <w:tc>
          <w:tcPr>
            <w:tcW w:w="1418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CE00F4" w:rsidRPr="00F43001" w:rsidTr="00640CE9">
        <w:tc>
          <w:tcPr>
            <w:tcW w:w="1491" w:type="dxa"/>
            <w:vMerge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97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2: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  <w:r w:rsidRPr="00F43001">
              <w:rPr>
                <w:rFonts w:ascii="Times New Roman" w:hAnsi="Times New Roman"/>
                <w:bCs/>
                <w:color w:val="222222"/>
                <w:sz w:val="24"/>
                <w:szCs w:val="24"/>
                <w:lang w:val="uk-UA"/>
              </w:rPr>
              <w:t>Підготовка дітей до навчання грамоти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CE00F4" w:rsidRPr="00B506F3" w:rsidRDefault="00CE00F4" w:rsidP="00F43001">
            <w:pPr>
              <w:pStyle w:val="1"/>
              <w:numPr>
                <w:ilvl w:val="0"/>
                <w:numId w:val="15"/>
              </w:numPr>
              <w:spacing w:before="0" w:beforeAutospacing="0" w:after="0" w:afterAutospacing="0"/>
              <w:ind w:left="69" w:right="141" w:firstLine="291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B506F3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Спеціальна методика ознайомлення з поняттям „слово”</w:t>
            </w:r>
          </w:p>
          <w:p w:rsidR="00CE00F4" w:rsidRPr="00B506F3" w:rsidRDefault="00CE00F4" w:rsidP="00F43001">
            <w:pPr>
              <w:pStyle w:val="1"/>
              <w:numPr>
                <w:ilvl w:val="0"/>
                <w:numId w:val="15"/>
              </w:numPr>
              <w:spacing w:before="0" w:beforeAutospacing="0" w:after="0" w:afterAutospacing="0"/>
              <w:ind w:left="69" w:right="141" w:firstLine="291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B506F3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Спеціальна методика ознайомлення зі словесним складом речення</w:t>
            </w:r>
          </w:p>
          <w:p w:rsidR="00CE00F4" w:rsidRPr="00B506F3" w:rsidRDefault="00CE00F4" w:rsidP="00F43001">
            <w:pPr>
              <w:pStyle w:val="1"/>
              <w:numPr>
                <w:ilvl w:val="0"/>
                <w:numId w:val="15"/>
              </w:numPr>
              <w:spacing w:before="0" w:beforeAutospacing="0" w:after="0" w:afterAutospacing="0"/>
              <w:ind w:left="69" w:right="141" w:firstLine="291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B506F3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Спеціальна методика формування складового складу слова</w:t>
            </w:r>
          </w:p>
          <w:p w:rsidR="00CE00F4" w:rsidRPr="00B506F3" w:rsidRDefault="00CE00F4" w:rsidP="00F43001">
            <w:pPr>
              <w:pStyle w:val="1"/>
              <w:numPr>
                <w:ilvl w:val="0"/>
                <w:numId w:val="15"/>
              </w:numPr>
              <w:spacing w:before="0" w:beforeAutospacing="0" w:after="0" w:afterAutospacing="0"/>
              <w:ind w:left="69" w:right="141" w:firstLine="291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B506F3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Спеціальна методика формування звукового аналізу слова</w:t>
            </w:r>
          </w:p>
          <w:p w:rsidR="00CE00F4" w:rsidRPr="00B506F3" w:rsidRDefault="00CE00F4" w:rsidP="00F43001">
            <w:pPr>
              <w:pStyle w:val="1"/>
              <w:numPr>
                <w:ilvl w:val="0"/>
                <w:numId w:val="15"/>
              </w:numPr>
              <w:spacing w:before="0" w:beforeAutospacing="0" w:after="0" w:afterAutospacing="0"/>
              <w:ind w:left="69" w:right="141" w:firstLine="291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B506F3"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  <w:t>Підготовка до навчання письма</w:t>
            </w:r>
          </w:p>
        </w:tc>
        <w:tc>
          <w:tcPr>
            <w:tcW w:w="1418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CE00F4" w:rsidRPr="00F43001" w:rsidTr="00640CE9">
        <w:tc>
          <w:tcPr>
            <w:tcW w:w="1491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6697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3: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Методика навчання грамоти у спеціальній освіті.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1.Програми з української мови в корекційній школі. 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2.Завдання і зміст підготовчих граматичних вправ (II-IV кл.)</w:t>
            </w:r>
          </w:p>
          <w:p w:rsidR="00CE00F4" w:rsidRPr="00B506F3" w:rsidRDefault="00CE00F4" w:rsidP="00F43001">
            <w:pPr>
              <w:pStyle w:val="1"/>
              <w:spacing w:before="0" w:beforeAutospacing="0" w:after="0" w:afterAutospacing="0"/>
              <w:ind w:right="141"/>
              <w:rPr>
                <w:sz w:val="24"/>
                <w:szCs w:val="24"/>
                <w:lang w:val="uk-UA"/>
              </w:rPr>
            </w:pPr>
          </w:p>
          <w:p w:rsidR="00CE00F4" w:rsidRPr="00F43001" w:rsidRDefault="00CE00F4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CE00F4" w:rsidRPr="00F43001" w:rsidTr="00640CE9">
        <w:tc>
          <w:tcPr>
            <w:tcW w:w="1491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6697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4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Методика навчання грамоти у спеціальній освіті.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1.Програми з української мови в корекційній школі. 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2.Завдання і зміст підготовчих граматичних вправ (II-IV кл.)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3.Завдання і зміст систематичного</w:t>
            </w:r>
          </w:p>
          <w:p w:rsidR="00CE00F4" w:rsidRPr="00B506F3" w:rsidRDefault="00CE00F4" w:rsidP="00F43001">
            <w:pPr>
              <w:pStyle w:val="1"/>
              <w:spacing w:before="0" w:beforeAutospacing="0" w:after="0" w:afterAutospacing="0"/>
              <w:ind w:right="141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>вивчення елементарного курсу граматики (VI-IX класи).</w:t>
            </w:r>
          </w:p>
          <w:p w:rsidR="00CE00F4" w:rsidRPr="00B506F3" w:rsidRDefault="00CE00F4" w:rsidP="00F43001">
            <w:pPr>
              <w:pStyle w:val="1"/>
              <w:spacing w:before="0" w:beforeAutospacing="0" w:after="0" w:afterAutospacing="0"/>
              <w:ind w:right="141"/>
              <w:rPr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CE00F4" w:rsidRPr="00F43001" w:rsidTr="00640CE9">
        <w:tc>
          <w:tcPr>
            <w:tcW w:w="1491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6697" w:type="dxa"/>
          </w:tcPr>
          <w:p w:rsidR="00CE00F4" w:rsidRPr="00B506F3" w:rsidRDefault="00CE00F4" w:rsidP="00F43001">
            <w:pPr>
              <w:pStyle w:val="1"/>
              <w:spacing w:before="0" w:beforeAutospacing="0" w:after="0" w:afterAutospacing="0"/>
              <w:ind w:right="141"/>
              <w:rPr>
                <w:b w:val="0"/>
                <w:bCs w:val="0"/>
                <w:color w:val="222222"/>
                <w:sz w:val="24"/>
                <w:szCs w:val="24"/>
                <w:lang w:val="uk-UA"/>
              </w:rPr>
            </w:pPr>
            <w:r w:rsidRPr="00B506F3">
              <w:rPr>
                <w:sz w:val="24"/>
                <w:szCs w:val="24"/>
                <w:lang w:val="uk-UA"/>
              </w:rPr>
              <w:t xml:space="preserve">Тема 5 </w:t>
            </w:r>
            <w:r w:rsidRPr="00B506F3">
              <w:rPr>
                <w:b w:val="0"/>
                <w:sz w:val="24"/>
                <w:szCs w:val="24"/>
                <w:lang w:val="uk-UA"/>
              </w:rPr>
              <w:t>Спецметодика навчання грамоти дітей</w:t>
            </w:r>
          </w:p>
          <w:p w:rsidR="00CE00F4" w:rsidRPr="00F43001" w:rsidRDefault="00CE00F4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Завдання і зміст систематичного</w:t>
            </w:r>
          </w:p>
          <w:p w:rsidR="00CE00F4" w:rsidRPr="00B506F3" w:rsidRDefault="00CE00F4" w:rsidP="00F43001">
            <w:pPr>
              <w:pStyle w:val="1"/>
              <w:spacing w:before="0" w:beforeAutospacing="0" w:after="0" w:afterAutospacing="0"/>
              <w:ind w:right="141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>вивчення елементарного курсу граматики (VI-IX класи).</w:t>
            </w:r>
          </w:p>
          <w:p w:rsidR="00CE00F4" w:rsidRPr="00B506F3" w:rsidRDefault="00CE00F4" w:rsidP="00F43001">
            <w:pPr>
              <w:pStyle w:val="1"/>
              <w:spacing w:before="0" w:beforeAutospacing="0" w:after="0" w:afterAutospacing="0"/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CE00F4" w:rsidRPr="00F43001" w:rsidTr="00640CE9">
        <w:tc>
          <w:tcPr>
            <w:tcW w:w="1491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6697" w:type="dxa"/>
          </w:tcPr>
          <w:p w:rsidR="00CE00F4" w:rsidRPr="00B506F3" w:rsidRDefault="00CE00F4" w:rsidP="00F43001">
            <w:pPr>
              <w:pStyle w:val="1"/>
              <w:spacing w:before="0" w:beforeAutospacing="0" w:after="0" w:afterAutospacing="0"/>
              <w:ind w:right="141"/>
              <w:rPr>
                <w:sz w:val="24"/>
                <w:szCs w:val="24"/>
                <w:lang w:val="uk-UA"/>
              </w:rPr>
            </w:pPr>
            <w:r w:rsidRPr="00B506F3">
              <w:rPr>
                <w:sz w:val="24"/>
                <w:szCs w:val="24"/>
                <w:lang w:val="uk-UA"/>
              </w:rPr>
              <w:t xml:space="preserve">Тема 6 </w:t>
            </w:r>
            <w:r w:rsidRPr="00B506F3">
              <w:rPr>
                <w:b w:val="0"/>
                <w:sz w:val="24"/>
                <w:szCs w:val="24"/>
                <w:lang w:val="uk-UA"/>
              </w:rPr>
              <w:t>Букварний період. Вивчення теми звуки і букви.</w:t>
            </w:r>
          </w:p>
          <w:p w:rsidR="00CE00F4" w:rsidRPr="00F43001" w:rsidRDefault="00CE00F4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CE00F4" w:rsidRPr="00B506F3" w:rsidRDefault="00CE00F4" w:rsidP="00F43001">
            <w:pPr>
              <w:pStyle w:val="1"/>
              <w:numPr>
                <w:ilvl w:val="0"/>
                <w:numId w:val="16"/>
              </w:numPr>
              <w:spacing w:before="0" w:beforeAutospacing="0" w:after="0" w:afterAutospacing="0"/>
              <w:ind w:left="69" w:right="141" w:firstLine="291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>Порядок вивчення звуків і букв.</w:t>
            </w:r>
          </w:p>
          <w:p w:rsidR="00CE00F4" w:rsidRPr="00B506F3" w:rsidRDefault="00CE00F4" w:rsidP="00F43001">
            <w:pPr>
              <w:pStyle w:val="1"/>
              <w:numPr>
                <w:ilvl w:val="0"/>
                <w:numId w:val="16"/>
              </w:numPr>
              <w:spacing w:before="0" w:beforeAutospacing="0" w:after="0" w:afterAutospacing="0"/>
              <w:ind w:left="69" w:right="141" w:firstLine="291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 xml:space="preserve"> Система роботи по вивченню звука і букви.</w:t>
            </w:r>
          </w:p>
          <w:p w:rsidR="00CE00F4" w:rsidRPr="00B506F3" w:rsidRDefault="00CE00F4" w:rsidP="00F43001">
            <w:pPr>
              <w:pStyle w:val="1"/>
              <w:numPr>
                <w:ilvl w:val="0"/>
                <w:numId w:val="16"/>
              </w:numPr>
              <w:spacing w:before="0" w:beforeAutospacing="0" w:after="0" w:afterAutospacing="0"/>
              <w:ind w:left="69" w:right="141" w:firstLine="291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 xml:space="preserve"> Навчання читання, типові помилки та шляхи їх подолання.</w:t>
            </w:r>
          </w:p>
          <w:p w:rsidR="00CE00F4" w:rsidRPr="00B506F3" w:rsidRDefault="00CE00F4" w:rsidP="00F43001">
            <w:pPr>
              <w:pStyle w:val="1"/>
              <w:numPr>
                <w:ilvl w:val="0"/>
                <w:numId w:val="16"/>
              </w:numPr>
              <w:spacing w:before="0" w:beforeAutospacing="0" w:after="0" w:afterAutospacing="0"/>
              <w:ind w:left="69" w:right="141" w:firstLine="291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 xml:space="preserve"> Навчання письма в букварний період. </w:t>
            </w:r>
          </w:p>
          <w:p w:rsidR="00CE00F4" w:rsidRPr="00B506F3" w:rsidRDefault="00CE00F4" w:rsidP="00F43001">
            <w:pPr>
              <w:pStyle w:val="1"/>
              <w:numPr>
                <w:ilvl w:val="0"/>
                <w:numId w:val="16"/>
              </w:numPr>
              <w:spacing w:before="0" w:beforeAutospacing="0" w:after="0" w:afterAutospacing="0"/>
              <w:ind w:left="69" w:right="141" w:firstLine="291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>Розвиток мовлення в букварний період.</w:t>
            </w:r>
          </w:p>
        </w:tc>
        <w:tc>
          <w:tcPr>
            <w:tcW w:w="1418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CE00F4" w:rsidRPr="00F43001" w:rsidTr="00640CE9">
        <w:tc>
          <w:tcPr>
            <w:tcW w:w="1491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6697" w:type="dxa"/>
          </w:tcPr>
          <w:p w:rsidR="00CE00F4" w:rsidRPr="00B506F3" w:rsidRDefault="00CE00F4" w:rsidP="00F43001">
            <w:pPr>
              <w:pStyle w:val="1"/>
              <w:spacing w:before="0" w:beforeAutospacing="0" w:after="0" w:afterAutospacing="0"/>
              <w:ind w:right="141"/>
              <w:rPr>
                <w:sz w:val="24"/>
                <w:szCs w:val="24"/>
                <w:lang w:val="uk-UA"/>
              </w:rPr>
            </w:pPr>
            <w:r w:rsidRPr="00B506F3">
              <w:rPr>
                <w:sz w:val="24"/>
                <w:szCs w:val="24"/>
                <w:lang w:val="uk-UA"/>
              </w:rPr>
              <w:t xml:space="preserve">Тема 7 </w:t>
            </w:r>
            <w:r w:rsidRPr="00B506F3">
              <w:rPr>
                <w:b w:val="0"/>
                <w:sz w:val="24"/>
                <w:szCs w:val="24"/>
                <w:lang w:val="uk-UA"/>
              </w:rPr>
              <w:t>Вивчення теми звуки і букви.</w:t>
            </w:r>
          </w:p>
          <w:p w:rsidR="00CE00F4" w:rsidRPr="00F43001" w:rsidRDefault="00CE00F4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CE00F4" w:rsidRPr="00B506F3" w:rsidRDefault="00CE00F4" w:rsidP="00F43001">
            <w:pPr>
              <w:pStyle w:val="1"/>
              <w:numPr>
                <w:ilvl w:val="0"/>
                <w:numId w:val="17"/>
              </w:numPr>
              <w:spacing w:before="0" w:beforeAutospacing="0" w:after="0" w:afterAutospacing="0"/>
              <w:ind w:right="141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>Порядок вивчення звуків і букв.</w:t>
            </w:r>
          </w:p>
          <w:p w:rsidR="00CE00F4" w:rsidRPr="00B506F3" w:rsidRDefault="00CE00F4" w:rsidP="00F43001">
            <w:pPr>
              <w:pStyle w:val="1"/>
              <w:numPr>
                <w:ilvl w:val="0"/>
                <w:numId w:val="17"/>
              </w:numPr>
              <w:spacing w:before="0" w:beforeAutospacing="0" w:after="0" w:afterAutospacing="0"/>
              <w:ind w:left="69" w:right="141" w:firstLine="291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 xml:space="preserve"> Система роботи по вивченню звука і букви.</w:t>
            </w:r>
          </w:p>
          <w:p w:rsidR="00CE00F4" w:rsidRPr="00B506F3" w:rsidRDefault="00CE00F4" w:rsidP="00F43001">
            <w:pPr>
              <w:pStyle w:val="1"/>
              <w:numPr>
                <w:ilvl w:val="0"/>
                <w:numId w:val="17"/>
              </w:numPr>
              <w:spacing w:before="0" w:beforeAutospacing="0" w:after="0" w:afterAutospacing="0"/>
              <w:ind w:left="69" w:right="141" w:firstLine="291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>Розвиток мовлення в букварний період.</w:t>
            </w:r>
          </w:p>
        </w:tc>
        <w:tc>
          <w:tcPr>
            <w:tcW w:w="1418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CE00F4" w:rsidRPr="00F43001" w:rsidTr="00640CE9">
        <w:tc>
          <w:tcPr>
            <w:tcW w:w="1491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6697" w:type="dxa"/>
          </w:tcPr>
          <w:p w:rsidR="00CE00F4" w:rsidRPr="00B506F3" w:rsidRDefault="00CE00F4" w:rsidP="00F43001">
            <w:pPr>
              <w:pStyle w:val="1"/>
              <w:spacing w:before="0" w:beforeAutospacing="0" w:after="0" w:afterAutospacing="0"/>
              <w:ind w:right="141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sz w:val="24"/>
                <w:szCs w:val="24"/>
                <w:lang w:val="uk-UA"/>
              </w:rPr>
              <w:t xml:space="preserve">Тема 8 </w:t>
            </w:r>
            <w:r w:rsidRPr="00B506F3">
              <w:rPr>
                <w:b w:val="0"/>
                <w:sz w:val="24"/>
                <w:szCs w:val="24"/>
                <w:lang w:val="uk-UA"/>
              </w:rPr>
              <w:t>Вивчення елементарного курсу граматики в старших класах в</w:t>
            </w:r>
          </w:p>
          <w:p w:rsidR="00CE00F4" w:rsidRPr="00B506F3" w:rsidRDefault="00CE00F4" w:rsidP="00F43001">
            <w:pPr>
              <w:pStyle w:val="1"/>
              <w:spacing w:before="0" w:beforeAutospacing="0" w:after="0" w:afterAutospacing="0"/>
              <w:ind w:right="141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>корекційній школі.</w:t>
            </w:r>
          </w:p>
          <w:p w:rsidR="00CE00F4" w:rsidRPr="00F43001" w:rsidRDefault="00CE00F4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CE00F4" w:rsidRPr="00B506F3" w:rsidRDefault="00CE00F4" w:rsidP="00F43001">
            <w:pPr>
              <w:pStyle w:val="1"/>
              <w:numPr>
                <w:ilvl w:val="0"/>
                <w:numId w:val="18"/>
              </w:numPr>
              <w:spacing w:before="0" w:beforeAutospacing="0" w:after="0" w:afterAutospacing="0"/>
              <w:ind w:left="69" w:right="141" w:firstLine="291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 xml:space="preserve">Особливості засвоєння граматичних понять учнями з особливими освітніми потребами. </w:t>
            </w:r>
          </w:p>
          <w:p w:rsidR="00CE00F4" w:rsidRPr="00B506F3" w:rsidRDefault="00CE00F4" w:rsidP="00F43001">
            <w:pPr>
              <w:pStyle w:val="1"/>
              <w:numPr>
                <w:ilvl w:val="0"/>
                <w:numId w:val="18"/>
              </w:numPr>
              <w:spacing w:before="0" w:beforeAutospacing="0" w:after="0" w:afterAutospacing="0"/>
              <w:ind w:left="69" w:right="141" w:firstLine="291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 xml:space="preserve">Етапи роботи з формування граматичних понять. </w:t>
            </w:r>
          </w:p>
          <w:p w:rsidR="00CE00F4" w:rsidRPr="00B506F3" w:rsidRDefault="00CE00F4" w:rsidP="00F43001">
            <w:pPr>
              <w:pStyle w:val="1"/>
              <w:numPr>
                <w:ilvl w:val="0"/>
                <w:numId w:val="18"/>
              </w:numPr>
              <w:spacing w:before="0" w:beforeAutospacing="0" w:after="0" w:afterAutospacing="0"/>
              <w:ind w:left="69" w:right="141" w:firstLine="291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 xml:space="preserve">Прийоми роботи з теми: "Склад слова". </w:t>
            </w:r>
          </w:p>
          <w:p w:rsidR="00CE00F4" w:rsidRPr="00B506F3" w:rsidRDefault="00CE00F4" w:rsidP="00F43001">
            <w:pPr>
              <w:pStyle w:val="1"/>
              <w:numPr>
                <w:ilvl w:val="0"/>
                <w:numId w:val="18"/>
              </w:numPr>
              <w:spacing w:before="0" w:beforeAutospacing="0" w:after="0" w:afterAutospacing="0"/>
              <w:ind w:left="69" w:right="141" w:firstLine="291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 xml:space="preserve">Послідовність вивчення частин слова. </w:t>
            </w:r>
          </w:p>
          <w:p w:rsidR="00CE00F4" w:rsidRPr="00B506F3" w:rsidRDefault="00CE00F4" w:rsidP="00F43001">
            <w:pPr>
              <w:pStyle w:val="1"/>
              <w:numPr>
                <w:ilvl w:val="0"/>
                <w:numId w:val="18"/>
              </w:numPr>
              <w:spacing w:before="0" w:beforeAutospacing="0" w:after="0" w:afterAutospacing="0"/>
              <w:ind w:left="69" w:right="141" w:firstLine="291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>Загальні поняття про прийоми вивчення частин мови та методика роботи над ними.</w:t>
            </w:r>
          </w:p>
        </w:tc>
        <w:tc>
          <w:tcPr>
            <w:tcW w:w="1418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CE00F4" w:rsidRPr="00F43001" w:rsidTr="00640CE9">
        <w:tc>
          <w:tcPr>
            <w:tcW w:w="1491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6697" w:type="dxa"/>
          </w:tcPr>
          <w:p w:rsidR="00CE00F4" w:rsidRPr="00B506F3" w:rsidRDefault="00CE00F4" w:rsidP="00F43001">
            <w:pPr>
              <w:pStyle w:val="1"/>
              <w:spacing w:before="0" w:beforeAutospacing="0" w:after="0" w:afterAutospacing="0"/>
              <w:ind w:right="141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sz w:val="24"/>
                <w:szCs w:val="24"/>
                <w:lang w:val="uk-UA"/>
              </w:rPr>
              <w:t>Тема 9</w:t>
            </w:r>
            <w:r w:rsidRPr="00B506F3">
              <w:rPr>
                <w:b w:val="0"/>
                <w:sz w:val="24"/>
                <w:szCs w:val="24"/>
                <w:lang w:val="uk-UA"/>
              </w:rPr>
              <w:t xml:space="preserve"> Вивчення елементарного курсу граматики в старших класах в</w:t>
            </w:r>
          </w:p>
          <w:p w:rsidR="00CE00F4" w:rsidRPr="00B506F3" w:rsidRDefault="00CE00F4" w:rsidP="00F43001">
            <w:pPr>
              <w:pStyle w:val="1"/>
              <w:spacing w:before="0" w:beforeAutospacing="0" w:after="0" w:afterAutospacing="0"/>
              <w:ind w:right="141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>спеціальній школі.</w:t>
            </w:r>
          </w:p>
          <w:p w:rsidR="00CE00F4" w:rsidRPr="00F43001" w:rsidRDefault="00CE00F4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CE00F4" w:rsidRPr="00B506F3" w:rsidRDefault="00CE00F4" w:rsidP="00F43001">
            <w:pPr>
              <w:pStyle w:val="1"/>
              <w:numPr>
                <w:ilvl w:val="0"/>
                <w:numId w:val="19"/>
              </w:numPr>
              <w:spacing w:before="0" w:beforeAutospacing="0" w:after="0" w:afterAutospacing="0"/>
              <w:ind w:left="69" w:right="141" w:firstLine="291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 xml:space="preserve">Прийоми роботи з теми: "Склад слова". </w:t>
            </w:r>
          </w:p>
          <w:p w:rsidR="00CE00F4" w:rsidRPr="00B506F3" w:rsidRDefault="00CE00F4" w:rsidP="00F43001">
            <w:pPr>
              <w:pStyle w:val="1"/>
              <w:numPr>
                <w:ilvl w:val="0"/>
                <w:numId w:val="19"/>
              </w:numPr>
              <w:spacing w:before="0" w:beforeAutospacing="0" w:after="0" w:afterAutospacing="0"/>
              <w:ind w:left="69" w:right="141" w:firstLine="291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 xml:space="preserve">Послідовність вивчення частин слова. </w:t>
            </w:r>
          </w:p>
          <w:p w:rsidR="00CE00F4" w:rsidRPr="00B506F3" w:rsidRDefault="00CE00F4" w:rsidP="00F43001">
            <w:pPr>
              <w:pStyle w:val="1"/>
              <w:numPr>
                <w:ilvl w:val="0"/>
                <w:numId w:val="19"/>
              </w:numPr>
              <w:spacing w:before="0" w:beforeAutospacing="0" w:after="0" w:afterAutospacing="0"/>
              <w:ind w:left="69" w:right="141" w:firstLine="291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>Загальні поняття про прийоми вивчення частин мови та методика роботи над ними.</w:t>
            </w:r>
          </w:p>
        </w:tc>
        <w:tc>
          <w:tcPr>
            <w:tcW w:w="1418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CE00F4" w:rsidRPr="00F43001" w:rsidTr="00640CE9">
        <w:tc>
          <w:tcPr>
            <w:tcW w:w="1491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6697" w:type="dxa"/>
          </w:tcPr>
          <w:p w:rsidR="00CE00F4" w:rsidRPr="00B506F3" w:rsidRDefault="00CE00F4" w:rsidP="00F43001">
            <w:pPr>
              <w:pStyle w:val="1"/>
              <w:spacing w:before="0" w:beforeAutospacing="0" w:after="0" w:afterAutospacing="0"/>
              <w:ind w:right="141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sz w:val="24"/>
                <w:szCs w:val="24"/>
                <w:lang w:val="uk-UA"/>
              </w:rPr>
              <w:t xml:space="preserve">Тема 10 </w:t>
            </w:r>
            <w:r w:rsidRPr="00B506F3">
              <w:rPr>
                <w:b w:val="0"/>
                <w:sz w:val="24"/>
                <w:szCs w:val="24"/>
                <w:lang w:val="uk-UA"/>
              </w:rPr>
              <w:t>Робота над синтаксичною стороною мовлення.</w:t>
            </w:r>
          </w:p>
          <w:p w:rsidR="00CE00F4" w:rsidRPr="00F43001" w:rsidRDefault="00CE00F4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CE00F4" w:rsidRPr="00B506F3" w:rsidRDefault="00CE00F4" w:rsidP="00F43001">
            <w:pPr>
              <w:pStyle w:val="1"/>
              <w:numPr>
                <w:ilvl w:val="0"/>
                <w:numId w:val="20"/>
              </w:numPr>
              <w:spacing w:before="0" w:beforeAutospacing="0" w:after="0" w:afterAutospacing="0"/>
              <w:ind w:left="69" w:right="141" w:firstLine="291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>Особливості побудови речень дітьми з особливими освітніми потребами.</w:t>
            </w:r>
          </w:p>
          <w:p w:rsidR="00CE00F4" w:rsidRPr="00B506F3" w:rsidRDefault="00CE00F4" w:rsidP="00F43001">
            <w:pPr>
              <w:pStyle w:val="1"/>
              <w:numPr>
                <w:ilvl w:val="0"/>
                <w:numId w:val="20"/>
              </w:numPr>
              <w:spacing w:before="0" w:beforeAutospacing="0" w:after="0" w:afterAutospacing="0"/>
              <w:ind w:left="69" w:right="141" w:firstLine="291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>Програмні вимоги щодо побудови речень у молодших та старших класах.</w:t>
            </w:r>
          </w:p>
          <w:p w:rsidR="00CE00F4" w:rsidRPr="00B506F3" w:rsidRDefault="00CE00F4" w:rsidP="00F43001">
            <w:pPr>
              <w:pStyle w:val="1"/>
              <w:numPr>
                <w:ilvl w:val="0"/>
                <w:numId w:val="20"/>
              </w:numPr>
              <w:spacing w:before="0" w:beforeAutospacing="0" w:after="0" w:afterAutospacing="0"/>
              <w:ind w:left="69" w:right="141" w:firstLine="291"/>
              <w:rPr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>Наочно-практична та ігрова діяльність учнів. Види вправ.</w:t>
            </w:r>
          </w:p>
        </w:tc>
        <w:tc>
          <w:tcPr>
            <w:tcW w:w="1418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CE00F4" w:rsidRPr="00F43001" w:rsidTr="00640CE9">
        <w:tc>
          <w:tcPr>
            <w:tcW w:w="1491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</w:p>
        </w:tc>
        <w:tc>
          <w:tcPr>
            <w:tcW w:w="6697" w:type="dxa"/>
          </w:tcPr>
          <w:p w:rsidR="00CE00F4" w:rsidRPr="00B506F3" w:rsidRDefault="00CE00F4" w:rsidP="00F43001">
            <w:pPr>
              <w:pStyle w:val="1"/>
              <w:spacing w:before="0" w:beforeAutospacing="0" w:after="0" w:afterAutospacing="0"/>
              <w:ind w:right="141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sz w:val="24"/>
                <w:szCs w:val="24"/>
                <w:lang w:val="uk-UA"/>
              </w:rPr>
              <w:t xml:space="preserve">Тема 11 </w:t>
            </w:r>
            <w:r w:rsidRPr="00B506F3">
              <w:rPr>
                <w:b w:val="0"/>
                <w:sz w:val="24"/>
                <w:szCs w:val="24"/>
                <w:lang w:val="uk-UA"/>
              </w:rPr>
              <w:t>Аналіз програм з української мови для учнів спеціальних шкіл</w:t>
            </w:r>
            <w:r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B506F3">
              <w:rPr>
                <w:b w:val="0"/>
                <w:sz w:val="24"/>
                <w:szCs w:val="24"/>
                <w:lang w:val="uk-UA"/>
              </w:rPr>
              <w:t>(за нозологіями).</w:t>
            </w:r>
          </w:p>
          <w:p w:rsidR="00CE00F4" w:rsidRPr="00F43001" w:rsidRDefault="00CE00F4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CE00F4" w:rsidRPr="00B506F3" w:rsidRDefault="00CE00F4" w:rsidP="00F43001">
            <w:pPr>
              <w:pStyle w:val="1"/>
              <w:numPr>
                <w:ilvl w:val="0"/>
                <w:numId w:val="21"/>
              </w:numPr>
              <w:spacing w:before="0" w:beforeAutospacing="0" w:after="0" w:afterAutospacing="0"/>
              <w:ind w:left="69" w:right="141" w:firstLine="291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>Аналіз програм і підручників з української мови у молодших класах</w:t>
            </w:r>
            <w:r>
              <w:rPr>
                <w:b w:val="0"/>
                <w:sz w:val="24"/>
                <w:szCs w:val="24"/>
                <w:lang w:val="uk-UA"/>
              </w:rPr>
              <w:t xml:space="preserve"> загальноосвітніх та спеціалізованих закладів освіти</w:t>
            </w:r>
            <w:r w:rsidRPr="00B506F3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CE00F4" w:rsidRPr="00317E83" w:rsidRDefault="00CE00F4" w:rsidP="00317E83">
            <w:pPr>
              <w:pStyle w:val="1"/>
              <w:numPr>
                <w:ilvl w:val="0"/>
                <w:numId w:val="21"/>
              </w:numPr>
              <w:spacing w:before="0" w:beforeAutospacing="0" w:after="0" w:afterAutospacing="0"/>
              <w:ind w:left="69" w:right="141" w:firstLine="291"/>
              <w:rPr>
                <w:b w:val="0"/>
                <w:sz w:val="24"/>
                <w:szCs w:val="24"/>
                <w:lang w:val="uk-UA"/>
              </w:rPr>
            </w:pPr>
            <w:r w:rsidRPr="00B506F3">
              <w:rPr>
                <w:b w:val="0"/>
                <w:sz w:val="24"/>
                <w:szCs w:val="24"/>
                <w:lang w:val="uk-UA"/>
              </w:rPr>
              <w:t>Ефективне застосування вчителем методів, форм і прийомів корекційного</w:t>
            </w:r>
            <w:r>
              <w:rPr>
                <w:b w:val="0"/>
                <w:sz w:val="24"/>
                <w:szCs w:val="24"/>
                <w:lang w:val="uk-UA"/>
              </w:rPr>
              <w:t xml:space="preserve"> </w:t>
            </w:r>
            <w:r w:rsidRPr="00B506F3">
              <w:rPr>
                <w:b w:val="0"/>
                <w:sz w:val="24"/>
                <w:szCs w:val="24"/>
                <w:lang w:val="uk-UA"/>
              </w:rPr>
              <w:t>навчання в процесі навчання української мови.</w:t>
            </w:r>
          </w:p>
        </w:tc>
        <w:tc>
          <w:tcPr>
            <w:tcW w:w="1418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CE00F4" w:rsidRPr="00F43001" w:rsidTr="00640CE9">
        <w:tc>
          <w:tcPr>
            <w:tcW w:w="1491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97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CE00F4" w:rsidRPr="00F43001" w:rsidRDefault="00CE00F4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</w:tbl>
    <w:p w:rsidR="00CE00F4" w:rsidRPr="00F43001" w:rsidRDefault="00CE00F4" w:rsidP="00F43001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E00F4" w:rsidRPr="00F43001" w:rsidRDefault="00CE00F4" w:rsidP="000570F5">
      <w:pPr>
        <w:spacing w:after="0" w:line="240" w:lineRule="auto"/>
        <w:ind w:right="141" w:firstLine="708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>9. Система оцінювання та вимоги</w:t>
      </w:r>
    </w:p>
    <w:p w:rsidR="00CE00F4" w:rsidRPr="008D65D6" w:rsidRDefault="00CE00F4" w:rsidP="008D65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 xml:space="preserve">Модуль 1. </w:t>
      </w:r>
      <w:r w:rsidRPr="00F43001">
        <w:rPr>
          <w:rFonts w:ascii="Times New Roman" w:hAnsi="Times New Roman"/>
          <w:sz w:val="24"/>
          <w:szCs w:val="24"/>
          <w:lang w:val="uk-UA"/>
        </w:rPr>
        <w:t>Теоретико-методологічні основи спеціальної методики навчання української мови</w:t>
      </w: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 xml:space="preserve"> (30 балів)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1562E2">
        <w:rPr>
          <w:rFonts w:ascii="Times New Roman" w:hAnsi="Times New Roman"/>
          <w:sz w:val="24"/>
          <w:szCs w:val="24"/>
          <w:lang w:val="uk-UA"/>
        </w:rPr>
        <w:t xml:space="preserve">Робота на практичному занятті (презентації, проведення фрагментів уроків, усні відповіді, виготовлення дидактичних засобів навчання). </w:t>
      </w:r>
    </w:p>
    <w:p w:rsidR="00CE00F4" w:rsidRDefault="00CE00F4" w:rsidP="00582029">
      <w:pPr>
        <w:spacing w:after="0" w:line="240" w:lineRule="auto"/>
        <w:ind w:right="141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Критерії оцінювання та бали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582029">
        <w:rPr>
          <w:rFonts w:ascii="Times New Roman" w:hAnsi="Times New Roman"/>
          <w:bCs/>
          <w:sz w:val="24"/>
          <w:szCs w:val="24"/>
          <w:lang w:val="uk-UA"/>
        </w:rPr>
        <w:t>Загальна оцінка визначається як сума оцінок за виконання всіх обов’язкових видів навчальної діяльності, тобто  практичних робіт за всіма темами та самостійних робіт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CE00F4" w:rsidRPr="001562E2" w:rsidRDefault="00CE00F4" w:rsidP="005D3676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Практичн</w:t>
      </w:r>
      <w:r w:rsidRPr="001562E2">
        <w:rPr>
          <w:rFonts w:ascii="Times New Roman" w:hAnsi="Times New Roman"/>
          <w:bCs/>
          <w:sz w:val="24"/>
          <w:szCs w:val="24"/>
          <w:lang w:val="uk-UA"/>
        </w:rPr>
        <w:t>і роботи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1562E2">
        <w:rPr>
          <w:rFonts w:ascii="Times New Roman" w:hAnsi="Times New Roman"/>
          <w:bCs/>
          <w:sz w:val="24"/>
          <w:szCs w:val="24"/>
          <w:lang w:val="uk-UA"/>
        </w:rPr>
        <w:t>–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по 5</w:t>
      </w:r>
      <w:r w:rsidRPr="001562E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балів. </w:t>
      </w:r>
    </w:p>
    <w:p w:rsidR="00CE00F4" w:rsidRPr="001562E2" w:rsidRDefault="00CE00F4" w:rsidP="005D3676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Контрольна робота за модуль 1 – </w:t>
      </w:r>
      <w:r w:rsidRPr="001562E2">
        <w:rPr>
          <w:rFonts w:ascii="Times New Roman" w:hAnsi="Times New Roman"/>
          <w:bCs/>
          <w:sz w:val="24"/>
          <w:szCs w:val="24"/>
          <w:lang w:val="uk-UA"/>
        </w:rPr>
        <w:t>5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1562E2">
        <w:rPr>
          <w:rFonts w:ascii="Times New Roman" w:hAnsi="Times New Roman"/>
          <w:bCs/>
          <w:sz w:val="24"/>
          <w:szCs w:val="24"/>
          <w:lang w:val="uk-UA"/>
        </w:rPr>
        <w:t>балів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CE00F4" w:rsidRPr="00F43001" w:rsidRDefault="00CE00F4" w:rsidP="00F43001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CE00F4" w:rsidRPr="008D65D6" w:rsidRDefault="00CE00F4" w:rsidP="008D65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 xml:space="preserve">Модуль 2. </w:t>
      </w:r>
      <w:r w:rsidRPr="00F43001">
        <w:rPr>
          <w:rFonts w:ascii="Times New Roman" w:hAnsi="Times New Roman"/>
          <w:sz w:val="24"/>
          <w:szCs w:val="24"/>
          <w:lang w:val="uk-UA"/>
        </w:rPr>
        <w:t>Спецметодика навчання грамоти дітей</w:t>
      </w: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 xml:space="preserve"> (30 балів)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1562E2">
        <w:rPr>
          <w:rFonts w:ascii="Times New Roman" w:hAnsi="Times New Roman"/>
          <w:sz w:val="24"/>
          <w:szCs w:val="24"/>
          <w:lang w:val="uk-UA"/>
        </w:rPr>
        <w:t>Робота на практичному занятті (презентації, проведення фра</w:t>
      </w:r>
      <w:r>
        <w:rPr>
          <w:rFonts w:ascii="Times New Roman" w:hAnsi="Times New Roman"/>
          <w:sz w:val="24"/>
          <w:szCs w:val="24"/>
          <w:lang w:val="uk-UA"/>
        </w:rPr>
        <w:t>гментів уроків, усні відповіді,</w:t>
      </w:r>
      <w:r w:rsidRPr="001562E2">
        <w:rPr>
          <w:rFonts w:ascii="Times New Roman" w:hAnsi="Times New Roman"/>
          <w:sz w:val="24"/>
          <w:szCs w:val="24"/>
          <w:lang w:val="uk-UA"/>
        </w:rPr>
        <w:t xml:space="preserve"> виготовлення ди</w:t>
      </w:r>
      <w:r>
        <w:rPr>
          <w:rFonts w:ascii="Times New Roman" w:hAnsi="Times New Roman"/>
          <w:sz w:val="24"/>
          <w:szCs w:val="24"/>
          <w:lang w:val="uk-UA"/>
        </w:rPr>
        <w:t xml:space="preserve">дактичних засобів навчання). </w:t>
      </w:r>
    </w:p>
    <w:p w:rsidR="00CE00F4" w:rsidRDefault="00CE00F4" w:rsidP="00582029">
      <w:pPr>
        <w:spacing w:after="0" w:line="240" w:lineRule="auto"/>
        <w:ind w:right="141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Критерії оцінювання та бали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582029">
        <w:rPr>
          <w:rFonts w:ascii="Times New Roman" w:hAnsi="Times New Roman"/>
          <w:bCs/>
          <w:sz w:val="24"/>
          <w:szCs w:val="24"/>
          <w:lang w:val="uk-UA"/>
        </w:rPr>
        <w:t>Загальна оцінка визначається як сума оцінок за виконання всіх обов’язкових видів навчальної діяльності, тобто  практичних робіт за всіма темами та самостійних робіт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CE00F4" w:rsidRPr="001562E2" w:rsidRDefault="00CE00F4" w:rsidP="00294CEE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Практичн</w:t>
      </w:r>
      <w:r w:rsidRPr="001562E2">
        <w:rPr>
          <w:rFonts w:ascii="Times New Roman" w:hAnsi="Times New Roman"/>
          <w:bCs/>
          <w:sz w:val="24"/>
          <w:szCs w:val="24"/>
          <w:lang w:val="uk-UA"/>
        </w:rPr>
        <w:t>і роботи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1562E2">
        <w:rPr>
          <w:rFonts w:ascii="Times New Roman" w:hAnsi="Times New Roman"/>
          <w:bCs/>
          <w:sz w:val="24"/>
          <w:szCs w:val="24"/>
          <w:lang w:val="uk-UA"/>
        </w:rPr>
        <w:t>–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по 5</w:t>
      </w:r>
      <w:r w:rsidRPr="008D65D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балів. </w:t>
      </w:r>
    </w:p>
    <w:p w:rsidR="00CE00F4" w:rsidRPr="001562E2" w:rsidRDefault="00CE00F4" w:rsidP="00294CEE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Тест за модуль 2 – </w:t>
      </w:r>
      <w:r w:rsidRPr="001562E2">
        <w:rPr>
          <w:rFonts w:ascii="Times New Roman" w:hAnsi="Times New Roman"/>
          <w:bCs/>
          <w:sz w:val="24"/>
          <w:szCs w:val="24"/>
          <w:lang w:val="uk-UA"/>
        </w:rPr>
        <w:t>5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1562E2">
        <w:rPr>
          <w:rFonts w:ascii="Times New Roman" w:hAnsi="Times New Roman"/>
          <w:bCs/>
          <w:sz w:val="24"/>
          <w:szCs w:val="24"/>
          <w:lang w:val="uk-UA"/>
        </w:rPr>
        <w:t>балів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CE00F4" w:rsidRPr="00F43001" w:rsidRDefault="00CE00F4" w:rsidP="00F43001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CE00F4" w:rsidRPr="00F43001" w:rsidRDefault="00CE00F4" w:rsidP="00F43001">
      <w:pPr>
        <w:spacing w:after="0" w:line="240" w:lineRule="auto"/>
        <w:ind w:right="141" w:firstLine="708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>Екзамен (40 балів)</w:t>
      </w:r>
    </w:p>
    <w:p w:rsidR="00CE00F4" w:rsidRDefault="00CE00F4" w:rsidP="00C2408A">
      <w:pPr>
        <w:spacing w:after="0" w:line="240" w:lineRule="auto"/>
        <w:ind w:right="141" w:firstLine="708"/>
        <w:rPr>
          <w:rFonts w:ascii="Times New Roman" w:hAnsi="Times New Roman"/>
          <w:sz w:val="24"/>
          <w:szCs w:val="24"/>
          <w:lang w:val="uk-UA"/>
        </w:rPr>
      </w:pPr>
      <w:r w:rsidRPr="000F668D">
        <w:rPr>
          <w:rFonts w:ascii="Times New Roman" w:hAnsi="Times New Roman"/>
          <w:b/>
          <w:sz w:val="24"/>
          <w:szCs w:val="24"/>
          <w:lang w:val="uk-UA"/>
        </w:rPr>
        <w:t xml:space="preserve">Загальні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к</w:t>
      </w:r>
      <w:r w:rsidRPr="00F43001">
        <w:rPr>
          <w:rFonts w:ascii="Times New Roman" w:hAnsi="Times New Roman"/>
          <w:sz w:val="24"/>
          <w:szCs w:val="24"/>
          <w:lang w:val="uk-UA"/>
        </w:rPr>
        <w:t>ритерії оцінювання відповіді на екзамені (усної, письмової, творчої).</w:t>
      </w:r>
    </w:p>
    <w:p w:rsidR="00CE00F4" w:rsidRPr="000F668D" w:rsidRDefault="00CE00F4" w:rsidP="000F668D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0F668D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CE00F4" w:rsidRPr="000F668D" w:rsidRDefault="00CE00F4" w:rsidP="000F668D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0F668D">
        <w:rPr>
          <w:rFonts w:ascii="Times New Roman" w:hAnsi="Times New Roman"/>
          <w:b/>
          <w:sz w:val="24"/>
          <w:szCs w:val="24"/>
          <w:lang w:val="uk-UA"/>
        </w:rPr>
        <w:t>10-0</w:t>
      </w:r>
      <w:r w:rsidRPr="000F668D">
        <w:rPr>
          <w:rFonts w:ascii="Times New Roman" w:hAnsi="Times New Roman"/>
          <w:sz w:val="24"/>
          <w:szCs w:val="24"/>
          <w:lang w:val="uk-UA"/>
        </w:rPr>
        <w:tab/>
        <w:t>До 10 балів отримує студент, якщо він дав незадовільну або неповну відповідь на запитання, ухилився від аргументів, показав незадовільні знання понятійного апарату і спеціальної літератури чи взагалі нічого не відповів.</w:t>
      </w:r>
    </w:p>
    <w:p w:rsidR="00CE00F4" w:rsidRPr="000F668D" w:rsidRDefault="00CE00F4" w:rsidP="000F668D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0F668D">
        <w:rPr>
          <w:rFonts w:ascii="Times New Roman" w:hAnsi="Times New Roman"/>
          <w:b/>
          <w:sz w:val="24"/>
          <w:szCs w:val="24"/>
          <w:lang w:val="uk-UA"/>
        </w:rPr>
        <w:t>20</w:t>
      </w:r>
      <w:r w:rsidRPr="000F668D">
        <w:rPr>
          <w:rFonts w:ascii="Times New Roman" w:hAnsi="Times New Roman"/>
          <w:sz w:val="24"/>
          <w:szCs w:val="24"/>
          <w:lang w:val="uk-UA"/>
        </w:rPr>
        <w:tab/>
        <w:t>Максимально 20 балів отримує студент, якщо дав неповну відповідь на запитання, ухилився від аргументів, показав поверхові знання понятійного апарату і спеціальної літератури.</w:t>
      </w:r>
    </w:p>
    <w:p w:rsidR="00CE00F4" w:rsidRPr="000F668D" w:rsidRDefault="00CE00F4" w:rsidP="000F668D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0F668D">
        <w:rPr>
          <w:rFonts w:ascii="Times New Roman" w:hAnsi="Times New Roman"/>
          <w:b/>
          <w:sz w:val="24"/>
          <w:szCs w:val="24"/>
          <w:lang w:val="uk-UA"/>
        </w:rPr>
        <w:t>30</w:t>
      </w:r>
      <w:r w:rsidRPr="000F668D">
        <w:rPr>
          <w:rFonts w:ascii="Times New Roman" w:hAnsi="Times New Roman"/>
          <w:sz w:val="24"/>
          <w:szCs w:val="24"/>
          <w:lang w:val="uk-UA"/>
        </w:rPr>
        <w:tab/>
        <w:t>Максимум 30 балів студент отримує, якщо він у цілому відповів на поставлене запитання, але не спромігся переконливо аргументувати свою відповідь, помилився у використанні понятійного апарату, показав незадовільні знання літературних джерел, не підкріпив прикладами з практики.</w:t>
      </w:r>
    </w:p>
    <w:p w:rsidR="00CE00F4" w:rsidRDefault="00CE00F4" w:rsidP="004E5834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0F668D">
        <w:rPr>
          <w:rFonts w:ascii="Times New Roman" w:hAnsi="Times New Roman"/>
          <w:b/>
          <w:sz w:val="24"/>
          <w:szCs w:val="24"/>
          <w:lang w:val="uk-UA"/>
        </w:rPr>
        <w:t>40</w:t>
      </w:r>
      <w:r w:rsidRPr="000F668D">
        <w:rPr>
          <w:rFonts w:ascii="Times New Roman" w:hAnsi="Times New Roman"/>
          <w:sz w:val="24"/>
          <w:szCs w:val="24"/>
          <w:lang w:val="uk-UA"/>
        </w:rPr>
        <w:tab/>
        <w:t>Максимально можливу оцінку 40 балів за умови, якщо здобувач дав правильну і вичерпну відповідь на поставлене запитання, при цьому показав високі знання понятійного апарату і літературних джерел, уміння аргументувати своє ставлення до відповідних категорій, залежностей та явищ і навів приклади з практики.</w:t>
      </w:r>
    </w:p>
    <w:p w:rsidR="00CE00F4" w:rsidRPr="004E5834" w:rsidRDefault="00CE00F4" w:rsidP="004E5834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0F4" w:rsidRPr="004E5834" w:rsidRDefault="00CE00F4" w:rsidP="004E5834">
      <w:pPr>
        <w:widowControl w:val="0"/>
        <w:ind w:right="141" w:firstLine="709"/>
        <w:rPr>
          <w:rFonts w:ascii="Times New Roman" w:eastAsia="MS Mincho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 xml:space="preserve">Шкала оцінювання у ХДУ за </w:t>
      </w:r>
      <w:r w:rsidRPr="00F43001">
        <w:rPr>
          <w:rFonts w:ascii="Times New Roman" w:eastAsia="MS Mincho" w:hAnsi="Times New Roman"/>
          <w:b/>
          <w:sz w:val="24"/>
          <w:szCs w:val="24"/>
          <w:lang w:val="uk-UA"/>
        </w:rPr>
        <w:t>ЄКТС</w:t>
      </w:r>
    </w:p>
    <w:tbl>
      <w:tblPr>
        <w:tblW w:w="9791" w:type="dxa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45"/>
        <w:gridCol w:w="665"/>
        <w:gridCol w:w="1477"/>
        <w:gridCol w:w="4804"/>
      </w:tblGrid>
      <w:tr w:rsidR="00CE00F4" w:rsidRPr="00F43001" w:rsidTr="00BB183A">
        <w:trPr>
          <w:trHeight w:val="838"/>
        </w:trPr>
        <w:tc>
          <w:tcPr>
            <w:tcW w:w="2845" w:type="dxa"/>
            <w:vAlign w:val="center"/>
          </w:tcPr>
          <w:p w:rsidR="00CE00F4" w:rsidRPr="00F43001" w:rsidRDefault="00CE00F4" w:rsidP="00F43001">
            <w:pPr>
              <w:widowControl w:val="0"/>
              <w:suppressAutoHyphens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Сума балів /</w:t>
            </w:r>
            <w:r w:rsidRPr="00F43001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Local grade</w:t>
            </w:r>
          </w:p>
        </w:tc>
        <w:tc>
          <w:tcPr>
            <w:tcW w:w="2142" w:type="dxa"/>
            <w:gridSpan w:val="2"/>
            <w:vAlign w:val="center"/>
          </w:tcPr>
          <w:p w:rsidR="00CE00F4" w:rsidRPr="00F43001" w:rsidRDefault="00CE00F4" w:rsidP="00F43001">
            <w:pPr>
              <w:widowControl w:val="0"/>
              <w:suppressAutoHyphens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Оцінка </w:t>
            </w:r>
            <w:r w:rsidRPr="00F43001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ЄКТС</w:t>
            </w:r>
          </w:p>
        </w:tc>
        <w:tc>
          <w:tcPr>
            <w:tcW w:w="4804" w:type="dxa"/>
            <w:vAlign w:val="center"/>
          </w:tcPr>
          <w:p w:rsidR="00CE00F4" w:rsidRPr="00F43001" w:rsidRDefault="00CE00F4" w:rsidP="00F43001">
            <w:pPr>
              <w:widowControl w:val="0"/>
              <w:suppressAutoHyphens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Оцінка за національною шкалою/</w:t>
            </w:r>
            <w:r w:rsidRPr="00F43001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National grade</w:t>
            </w:r>
          </w:p>
        </w:tc>
      </w:tr>
      <w:tr w:rsidR="00CE00F4" w:rsidRPr="00F43001" w:rsidTr="00BB183A">
        <w:trPr>
          <w:trHeight w:val="481"/>
        </w:trPr>
        <w:tc>
          <w:tcPr>
            <w:tcW w:w="2845" w:type="dxa"/>
          </w:tcPr>
          <w:p w:rsidR="00CE00F4" w:rsidRPr="00F43001" w:rsidRDefault="00CE00F4" w:rsidP="00F43001">
            <w:pPr>
              <w:widowControl w:val="0"/>
              <w:suppressAutoHyphens/>
              <w:ind w:right="141"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90 – 100</w:t>
            </w:r>
          </w:p>
        </w:tc>
        <w:tc>
          <w:tcPr>
            <w:tcW w:w="665" w:type="dxa"/>
          </w:tcPr>
          <w:p w:rsidR="00CE00F4" w:rsidRPr="00F43001" w:rsidRDefault="00CE00F4" w:rsidP="00F43001">
            <w:pPr>
              <w:widowControl w:val="0"/>
              <w:suppressAutoHyphens/>
              <w:ind w:right="141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1477" w:type="dxa"/>
            <w:vAlign w:val="center"/>
          </w:tcPr>
          <w:p w:rsidR="00CE00F4" w:rsidRPr="00F43001" w:rsidRDefault="00CE00F4" w:rsidP="00F43001">
            <w:pPr>
              <w:widowControl w:val="0"/>
              <w:suppressAutoHyphens/>
              <w:ind w:right="141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F43001">
              <w:rPr>
                <w:rFonts w:ascii="Times New Roman" w:eastAsia="MS Mincho" w:hAnsi="Times New Roman"/>
                <w:caps/>
                <w:sz w:val="24"/>
                <w:szCs w:val="24"/>
                <w:lang w:val="uk-UA"/>
              </w:rPr>
              <w:t>e</w:t>
            </w:r>
            <w:r w:rsidRPr="00F43001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xcellent</w:t>
            </w:r>
          </w:p>
        </w:tc>
        <w:tc>
          <w:tcPr>
            <w:tcW w:w="4804" w:type="dxa"/>
            <w:vAlign w:val="center"/>
          </w:tcPr>
          <w:p w:rsidR="00CE00F4" w:rsidRPr="00F43001" w:rsidRDefault="00CE00F4" w:rsidP="00F43001">
            <w:pPr>
              <w:widowControl w:val="0"/>
              <w:suppressAutoHyphens/>
              <w:ind w:right="141"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Відмінно </w:t>
            </w:r>
          </w:p>
        </w:tc>
      </w:tr>
      <w:tr w:rsidR="00CE00F4" w:rsidRPr="00F43001" w:rsidTr="00BB183A">
        <w:trPr>
          <w:trHeight w:val="212"/>
        </w:trPr>
        <w:tc>
          <w:tcPr>
            <w:tcW w:w="2845" w:type="dxa"/>
          </w:tcPr>
          <w:p w:rsidR="00CE00F4" w:rsidRPr="00F43001" w:rsidRDefault="00CE00F4" w:rsidP="00F43001">
            <w:pPr>
              <w:widowControl w:val="0"/>
              <w:suppressAutoHyphens/>
              <w:ind w:right="141"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82-89</w:t>
            </w:r>
          </w:p>
        </w:tc>
        <w:tc>
          <w:tcPr>
            <w:tcW w:w="665" w:type="dxa"/>
          </w:tcPr>
          <w:p w:rsidR="00CE00F4" w:rsidRPr="00F43001" w:rsidRDefault="00CE00F4" w:rsidP="00F43001">
            <w:pPr>
              <w:widowControl w:val="0"/>
              <w:suppressAutoHyphens/>
              <w:ind w:right="141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1477" w:type="dxa"/>
            <w:vMerge w:val="restart"/>
            <w:vAlign w:val="center"/>
          </w:tcPr>
          <w:p w:rsidR="00CE00F4" w:rsidRPr="00F43001" w:rsidRDefault="00CE00F4" w:rsidP="00F43001">
            <w:pPr>
              <w:widowControl w:val="0"/>
              <w:suppressAutoHyphens/>
              <w:ind w:right="141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F43001">
              <w:rPr>
                <w:rFonts w:ascii="Times New Roman" w:eastAsia="MS Mincho" w:hAnsi="Times New Roman"/>
                <w:caps/>
                <w:sz w:val="24"/>
                <w:szCs w:val="24"/>
                <w:lang w:val="uk-UA"/>
              </w:rPr>
              <w:t>g</w:t>
            </w:r>
            <w:r w:rsidRPr="00F43001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ood</w:t>
            </w:r>
          </w:p>
        </w:tc>
        <w:tc>
          <w:tcPr>
            <w:tcW w:w="4804" w:type="dxa"/>
            <w:vMerge w:val="restart"/>
            <w:vAlign w:val="center"/>
          </w:tcPr>
          <w:p w:rsidR="00CE00F4" w:rsidRPr="00F43001" w:rsidRDefault="00CE00F4" w:rsidP="00F43001">
            <w:pPr>
              <w:widowControl w:val="0"/>
              <w:suppressAutoHyphens/>
              <w:ind w:right="141"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Добре </w:t>
            </w:r>
          </w:p>
        </w:tc>
      </w:tr>
      <w:tr w:rsidR="00CE00F4" w:rsidRPr="00F43001" w:rsidTr="00BB183A">
        <w:trPr>
          <w:trHeight w:val="245"/>
        </w:trPr>
        <w:tc>
          <w:tcPr>
            <w:tcW w:w="2845" w:type="dxa"/>
          </w:tcPr>
          <w:p w:rsidR="00CE00F4" w:rsidRPr="00F43001" w:rsidRDefault="00CE00F4" w:rsidP="00F43001">
            <w:pPr>
              <w:widowControl w:val="0"/>
              <w:suppressAutoHyphens/>
              <w:ind w:right="141"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74-81</w:t>
            </w:r>
          </w:p>
        </w:tc>
        <w:tc>
          <w:tcPr>
            <w:tcW w:w="665" w:type="dxa"/>
          </w:tcPr>
          <w:p w:rsidR="00CE00F4" w:rsidRPr="00F43001" w:rsidRDefault="00CE00F4" w:rsidP="00F43001">
            <w:pPr>
              <w:widowControl w:val="0"/>
              <w:suppressAutoHyphens/>
              <w:ind w:right="141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1477" w:type="dxa"/>
            <w:vMerge/>
            <w:vAlign w:val="center"/>
          </w:tcPr>
          <w:p w:rsidR="00CE00F4" w:rsidRPr="00F43001" w:rsidRDefault="00CE00F4" w:rsidP="00F43001">
            <w:pPr>
              <w:widowControl w:val="0"/>
              <w:ind w:right="141" w:firstLine="567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804" w:type="dxa"/>
            <w:vMerge/>
            <w:vAlign w:val="center"/>
          </w:tcPr>
          <w:p w:rsidR="00CE00F4" w:rsidRPr="00F43001" w:rsidRDefault="00CE00F4" w:rsidP="00F43001">
            <w:pPr>
              <w:widowControl w:val="0"/>
              <w:ind w:right="141" w:firstLine="567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</w:tr>
      <w:tr w:rsidR="00CE00F4" w:rsidRPr="00F43001" w:rsidTr="00BB183A">
        <w:trPr>
          <w:trHeight w:val="245"/>
        </w:trPr>
        <w:tc>
          <w:tcPr>
            <w:tcW w:w="2845" w:type="dxa"/>
          </w:tcPr>
          <w:p w:rsidR="00CE00F4" w:rsidRPr="00F43001" w:rsidRDefault="00CE00F4" w:rsidP="00F43001">
            <w:pPr>
              <w:widowControl w:val="0"/>
              <w:suppressAutoHyphens/>
              <w:ind w:right="141"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64-73</w:t>
            </w:r>
          </w:p>
        </w:tc>
        <w:tc>
          <w:tcPr>
            <w:tcW w:w="665" w:type="dxa"/>
          </w:tcPr>
          <w:p w:rsidR="00CE00F4" w:rsidRPr="00F43001" w:rsidRDefault="00CE00F4" w:rsidP="00F43001">
            <w:pPr>
              <w:widowControl w:val="0"/>
              <w:suppressAutoHyphens/>
              <w:ind w:right="141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1477" w:type="dxa"/>
            <w:vMerge w:val="restart"/>
            <w:vAlign w:val="center"/>
          </w:tcPr>
          <w:p w:rsidR="00CE00F4" w:rsidRPr="00F43001" w:rsidRDefault="00CE00F4" w:rsidP="00F43001">
            <w:pPr>
              <w:widowControl w:val="0"/>
              <w:suppressAutoHyphens/>
              <w:ind w:right="141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F43001">
              <w:rPr>
                <w:rFonts w:ascii="Times New Roman" w:eastAsia="MS Mincho" w:hAnsi="Times New Roman"/>
                <w:caps/>
                <w:sz w:val="24"/>
                <w:szCs w:val="24"/>
                <w:lang w:val="uk-UA"/>
              </w:rPr>
              <w:t>s</w:t>
            </w:r>
            <w:r w:rsidRPr="00F43001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atisfactory</w:t>
            </w:r>
          </w:p>
        </w:tc>
        <w:tc>
          <w:tcPr>
            <w:tcW w:w="4804" w:type="dxa"/>
            <w:vMerge w:val="restart"/>
            <w:vAlign w:val="center"/>
          </w:tcPr>
          <w:p w:rsidR="00CE00F4" w:rsidRPr="00F43001" w:rsidRDefault="00CE00F4" w:rsidP="00F43001">
            <w:pPr>
              <w:widowControl w:val="0"/>
              <w:suppressAutoHyphens/>
              <w:ind w:right="141"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Задовільно </w:t>
            </w:r>
          </w:p>
        </w:tc>
      </w:tr>
      <w:tr w:rsidR="00CE00F4" w:rsidRPr="00F43001" w:rsidTr="00BB183A">
        <w:trPr>
          <w:trHeight w:val="245"/>
        </w:trPr>
        <w:tc>
          <w:tcPr>
            <w:tcW w:w="2845" w:type="dxa"/>
          </w:tcPr>
          <w:p w:rsidR="00CE00F4" w:rsidRPr="00F43001" w:rsidRDefault="00CE00F4" w:rsidP="00F43001">
            <w:pPr>
              <w:widowControl w:val="0"/>
              <w:suppressAutoHyphens/>
              <w:ind w:right="141"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60-63</w:t>
            </w:r>
          </w:p>
        </w:tc>
        <w:tc>
          <w:tcPr>
            <w:tcW w:w="665" w:type="dxa"/>
          </w:tcPr>
          <w:p w:rsidR="00CE00F4" w:rsidRPr="00F43001" w:rsidRDefault="00CE00F4" w:rsidP="00F43001">
            <w:pPr>
              <w:widowControl w:val="0"/>
              <w:suppressAutoHyphens/>
              <w:ind w:right="141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  <w:t>Е</w:t>
            </w:r>
          </w:p>
        </w:tc>
        <w:tc>
          <w:tcPr>
            <w:tcW w:w="1477" w:type="dxa"/>
            <w:vMerge/>
            <w:vAlign w:val="center"/>
          </w:tcPr>
          <w:p w:rsidR="00CE00F4" w:rsidRPr="00F43001" w:rsidRDefault="00CE00F4" w:rsidP="00F43001">
            <w:pPr>
              <w:widowControl w:val="0"/>
              <w:ind w:right="141" w:firstLine="567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804" w:type="dxa"/>
            <w:vMerge/>
            <w:vAlign w:val="center"/>
          </w:tcPr>
          <w:p w:rsidR="00CE00F4" w:rsidRPr="00F43001" w:rsidRDefault="00CE00F4" w:rsidP="00F43001">
            <w:pPr>
              <w:widowControl w:val="0"/>
              <w:ind w:right="141" w:firstLine="567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</w:tr>
      <w:tr w:rsidR="00CE00F4" w:rsidRPr="00F43001" w:rsidTr="00BB183A">
        <w:trPr>
          <w:trHeight w:val="491"/>
        </w:trPr>
        <w:tc>
          <w:tcPr>
            <w:tcW w:w="2845" w:type="dxa"/>
          </w:tcPr>
          <w:p w:rsidR="00CE00F4" w:rsidRPr="00F43001" w:rsidRDefault="00CE00F4" w:rsidP="00F43001">
            <w:pPr>
              <w:widowControl w:val="0"/>
              <w:suppressAutoHyphens/>
              <w:ind w:right="141"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665" w:type="dxa"/>
          </w:tcPr>
          <w:p w:rsidR="00CE00F4" w:rsidRPr="00F43001" w:rsidRDefault="00CE00F4" w:rsidP="00F43001">
            <w:pPr>
              <w:widowControl w:val="0"/>
              <w:suppressAutoHyphens/>
              <w:ind w:right="141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1477" w:type="dxa"/>
            <w:vMerge w:val="restart"/>
            <w:vAlign w:val="center"/>
          </w:tcPr>
          <w:p w:rsidR="00CE00F4" w:rsidRPr="00F43001" w:rsidRDefault="00CE00F4" w:rsidP="00F43001">
            <w:pPr>
              <w:widowControl w:val="0"/>
              <w:suppressAutoHyphens/>
              <w:ind w:right="141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F43001">
              <w:rPr>
                <w:rFonts w:ascii="Times New Roman" w:eastAsia="MS Mincho" w:hAnsi="Times New Roman"/>
                <w:caps/>
                <w:sz w:val="24"/>
                <w:szCs w:val="24"/>
                <w:lang w:val="uk-UA"/>
              </w:rPr>
              <w:t>f</w:t>
            </w:r>
            <w:r w:rsidRPr="00F43001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ail</w:t>
            </w:r>
          </w:p>
        </w:tc>
        <w:tc>
          <w:tcPr>
            <w:tcW w:w="4804" w:type="dxa"/>
            <w:vAlign w:val="center"/>
          </w:tcPr>
          <w:p w:rsidR="00CE00F4" w:rsidRPr="00F43001" w:rsidRDefault="00CE00F4" w:rsidP="00D86FEA">
            <w:pPr>
              <w:widowControl w:val="0"/>
              <w:suppressAutoHyphens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</w:tr>
      <w:tr w:rsidR="00CE00F4" w:rsidRPr="00F43001" w:rsidTr="00BB183A">
        <w:trPr>
          <w:trHeight w:val="567"/>
        </w:trPr>
        <w:tc>
          <w:tcPr>
            <w:tcW w:w="2845" w:type="dxa"/>
          </w:tcPr>
          <w:p w:rsidR="00CE00F4" w:rsidRPr="00F43001" w:rsidRDefault="00CE00F4" w:rsidP="00F43001">
            <w:pPr>
              <w:widowControl w:val="0"/>
              <w:suppressAutoHyphens/>
              <w:ind w:right="141"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1-34</w:t>
            </w:r>
          </w:p>
        </w:tc>
        <w:tc>
          <w:tcPr>
            <w:tcW w:w="665" w:type="dxa"/>
          </w:tcPr>
          <w:p w:rsidR="00CE00F4" w:rsidRPr="00F43001" w:rsidRDefault="00CE00F4" w:rsidP="00F43001">
            <w:pPr>
              <w:widowControl w:val="0"/>
              <w:suppressAutoHyphens/>
              <w:ind w:right="141"/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eastAsia="MS Mincho" w:hAnsi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1477" w:type="dxa"/>
            <w:vMerge/>
            <w:vAlign w:val="center"/>
          </w:tcPr>
          <w:p w:rsidR="00CE00F4" w:rsidRPr="00F43001" w:rsidRDefault="00CE00F4" w:rsidP="00F43001">
            <w:pPr>
              <w:widowControl w:val="0"/>
              <w:ind w:right="141" w:firstLine="567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804" w:type="dxa"/>
            <w:vAlign w:val="center"/>
          </w:tcPr>
          <w:p w:rsidR="00CE00F4" w:rsidRPr="00F43001" w:rsidRDefault="00CE00F4" w:rsidP="00D86FEA">
            <w:pPr>
              <w:widowControl w:val="0"/>
              <w:suppressAutoHyphens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F43001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н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езадовільно з обов’язковим повторним вивченням дисципліни</w:t>
            </w:r>
          </w:p>
        </w:tc>
      </w:tr>
    </w:tbl>
    <w:p w:rsidR="00CE00F4" w:rsidRPr="00F43001" w:rsidRDefault="00CE00F4" w:rsidP="00F43001">
      <w:pPr>
        <w:spacing w:after="0" w:line="240" w:lineRule="auto"/>
        <w:ind w:right="141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E00F4" w:rsidRPr="00F43001" w:rsidRDefault="00CE00F4" w:rsidP="00F43001">
      <w:pPr>
        <w:spacing w:after="0" w:line="240" w:lineRule="auto"/>
        <w:ind w:right="14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>10. Список рекомендованих джерел (наскрізна нумерація)</w:t>
      </w:r>
    </w:p>
    <w:p w:rsidR="00CE00F4" w:rsidRPr="00F43001" w:rsidRDefault="00CE00F4" w:rsidP="00F43001">
      <w:pPr>
        <w:spacing w:after="0" w:line="240" w:lineRule="auto"/>
        <w:ind w:right="141"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Основні</w:t>
      </w:r>
    </w:p>
    <w:p w:rsidR="00CE00F4" w:rsidRPr="00F43001" w:rsidRDefault="00CE00F4" w:rsidP="00F43001">
      <w:pPr>
        <w:spacing w:after="0" w:line="240" w:lineRule="auto"/>
        <w:ind w:right="141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 xml:space="preserve">1. Вавіна Л. С. Буквар: для підготовч., 1 кл. спец. загальноосв. навч. закл. </w:t>
      </w:r>
      <w:r>
        <w:rPr>
          <w:rFonts w:ascii="Times New Roman" w:hAnsi="Times New Roman"/>
          <w:sz w:val="24"/>
          <w:szCs w:val="24"/>
          <w:lang w:val="uk-UA"/>
        </w:rPr>
        <w:t xml:space="preserve">для розумово відсталих дітей. К.: «Інкунабула», 2013. 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 208 с.</w:t>
      </w:r>
    </w:p>
    <w:p w:rsidR="00CE00F4" w:rsidRPr="00F43001" w:rsidRDefault="00CE00F4" w:rsidP="00F43001">
      <w:pPr>
        <w:spacing w:after="0" w:line="240" w:lineRule="auto"/>
        <w:ind w:right="141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2. Марченко І.С. Спеціальна методика початкового навчання української мови (логопедична робота з корекції порушень мовлення у дошкільників). Навчальний посібник для студентів вищих педагогічних навчальних закладів. Спеціальність : Корекційна освіта (логопе</w:t>
      </w:r>
      <w:r>
        <w:rPr>
          <w:rFonts w:ascii="Times New Roman" w:hAnsi="Times New Roman"/>
          <w:sz w:val="24"/>
          <w:szCs w:val="24"/>
          <w:lang w:val="uk-UA"/>
        </w:rPr>
        <w:t xml:space="preserve">дія). – 1-видання. 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 К.:</w:t>
      </w:r>
      <w:r>
        <w:rPr>
          <w:rFonts w:ascii="Times New Roman" w:hAnsi="Times New Roman"/>
          <w:sz w:val="24"/>
          <w:szCs w:val="24"/>
          <w:lang w:val="uk-UA"/>
        </w:rPr>
        <w:t xml:space="preserve"> Видавничий Дім «Слово», 2010. 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 288 с.</w:t>
      </w:r>
    </w:p>
    <w:p w:rsidR="00CE00F4" w:rsidRPr="00F43001" w:rsidRDefault="00CE00F4" w:rsidP="00F43001">
      <w:pPr>
        <w:spacing w:after="0" w:line="240" w:lineRule="auto"/>
        <w:ind w:right="141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3. Плешканівська Г.М. Українська мова. Підручник для 5 класу допоміжної школи – 3-тє видання, п</w:t>
      </w:r>
      <w:r>
        <w:rPr>
          <w:rFonts w:ascii="Times New Roman" w:hAnsi="Times New Roman"/>
          <w:sz w:val="24"/>
          <w:szCs w:val="24"/>
          <w:lang w:val="uk-UA"/>
        </w:rPr>
        <w:t xml:space="preserve">ерероб.  К. Богдана, 2007 р. </w:t>
      </w:r>
      <w:r w:rsidRPr="00F43001">
        <w:rPr>
          <w:rFonts w:ascii="Times New Roman" w:hAnsi="Times New Roman"/>
          <w:sz w:val="24"/>
          <w:szCs w:val="24"/>
          <w:lang w:val="uk-UA"/>
        </w:rPr>
        <w:t>200 с.</w:t>
      </w:r>
    </w:p>
    <w:p w:rsidR="00CE00F4" w:rsidRPr="00F43001" w:rsidRDefault="00CE00F4" w:rsidP="00F43001">
      <w:pPr>
        <w:spacing w:after="0" w:line="240" w:lineRule="auto"/>
        <w:ind w:right="141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4. Плющ М.Я., Леута О.І., Гальона Н.П. Сучасна українська літературна мова. Збірник вправ : Навч. посіб. - 2-ге вид., переробл. і допов. - К.: Вища школа, 2003. - 287 с.</w:t>
      </w:r>
    </w:p>
    <w:p w:rsidR="00CE00F4" w:rsidRPr="00F43001" w:rsidRDefault="00CE00F4" w:rsidP="00F43001">
      <w:pPr>
        <w:spacing w:after="0" w:line="240" w:lineRule="auto"/>
        <w:ind w:right="141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5. Турчинська В. Є. Українська мова: підруч. для 6 кл. допоміжної школи – 3.вид.,</w:t>
      </w:r>
      <w:r>
        <w:rPr>
          <w:rFonts w:ascii="Times New Roman" w:hAnsi="Times New Roman"/>
          <w:sz w:val="24"/>
          <w:szCs w:val="24"/>
          <w:lang w:val="uk-UA"/>
        </w:rPr>
        <w:t xml:space="preserve"> перероб. К. : Освіта, 1996. 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 190 с.</w:t>
      </w:r>
    </w:p>
    <w:p w:rsidR="00CE00F4" w:rsidRPr="00F43001" w:rsidRDefault="00CE00F4" w:rsidP="00F43001">
      <w:pPr>
        <w:spacing w:after="0" w:line="240" w:lineRule="auto"/>
        <w:ind w:right="141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6. Український правопис / худож.-оформлювач О.А. Гугалова-Мє</w:t>
      </w:r>
      <w:r>
        <w:rPr>
          <w:rFonts w:ascii="Times New Roman" w:hAnsi="Times New Roman"/>
          <w:sz w:val="24"/>
          <w:szCs w:val="24"/>
          <w:lang w:val="uk-UA"/>
        </w:rPr>
        <w:t xml:space="preserve">шкова. Харків: Фоліо, 2020. </w:t>
      </w:r>
      <w:r w:rsidRPr="00F43001">
        <w:rPr>
          <w:rFonts w:ascii="Times New Roman" w:hAnsi="Times New Roman"/>
          <w:sz w:val="24"/>
          <w:szCs w:val="24"/>
          <w:lang w:val="uk-UA"/>
        </w:rPr>
        <w:t>348 с.</w:t>
      </w:r>
    </w:p>
    <w:p w:rsidR="00CE00F4" w:rsidRPr="00F43001" w:rsidRDefault="00CE00F4" w:rsidP="00F43001">
      <w:pPr>
        <w:spacing w:after="0" w:line="240" w:lineRule="auto"/>
        <w:ind w:right="141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7. Чередніченко Н.В. Початковий курс навчання української мови молодших школярів із тяжкими порушеннями мовлення (ТПМ). Навчально-мето</w:t>
      </w:r>
      <w:r>
        <w:rPr>
          <w:rFonts w:ascii="Times New Roman" w:hAnsi="Times New Roman"/>
          <w:sz w:val="24"/>
          <w:szCs w:val="24"/>
          <w:lang w:val="uk-UA"/>
        </w:rPr>
        <w:t xml:space="preserve">дичний посібник (курс лекцій). 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 К.: Видавничи</w:t>
      </w:r>
      <w:r>
        <w:rPr>
          <w:rFonts w:ascii="Times New Roman" w:hAnsi="Times New Roman"/>
          <w:sz w:val="24"/>
          <w:szCs w:val="24"/>
          <w:lang w:val="uk-UA"/>
        </w:rPr>
        <w:t xml:space="preserve">й Дім «Слово», 2014. 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 208 с.</w:t>
      </w:r>
    </w:p>
    <w:p w:rsidR="00CE00F4" w:rsidRPr="00F43001" w:rsidRDefault="00CE00F4" w:rsidP="00F43001">
      <w:pPr>
        <w:spacing w:after="0" w:line="240" w:lineRule="auto"/>
        <w:ind w:right="141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Додаткові</w:t>
      </w:r>
    </w:p>
    <w:p w:rsidR="00CE00F4" w:rsidRPr="00F43001" w:rsidRDefault="00CE00F4" w:rsidP="00F43001">
      <w:pPr>
        <w:spacing w:after="0" w:line="240" w:lineRule="auto"/>
        <w:ind w:right="141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8. Вавіна Л. Концептуальні підходи до мовної освіти учнів спеціальних шкіл /</w:t>
      </w:r>
      <w:r>
        <w:rPr>
          <w:rFonts w:ascii="Times New Roman" w:hAnsi="Times New Roman"/>
          <w:sz w:val="24"/>
          <w:szCs w:val="24"/>
          <w:lang w:val="uk-UA"/>
        </w:rPr>
        <w:t xml:space="preserve"> Л. 4. Вавіна // Дефектологія.  2001.  №3. 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 с.7-11.</w:t>
      </w:r>
    </w:p>
    <w:p w:rsidR="00CE00F4" w:rsidRPr="00F43001" w:rsidRDefault="00CE00F4" w:rsidP="00F43001">
      <w:pPr>
        <w:spacing w:after="0" w:line="240" w:lineRule="auto"/>
        <w:ind w:right="141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9. Висоцька А.М., Блеч Г.О. Українська мова. 2 клас : підруч. для спец. загальноосвіт. навч. закл. для розумово відсталих</w:t>
      </w:r>
      <w:r>
        <w:rPr>
          <w:rFonts w:ascii="Times New Roman" w:hAnsi="Times New Roman"/>
          <w:sz w:val="24"/>
          <w:szCs w:val="24"/>
          <w:lang w:val="uk-UA"/>
        </w:rPr>
        <w:t xml:space="preserve"> дітей.  Київ : Либідь, 2016. 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 158 с.</w:t>
      </w:r>
    </w:p>
    <w:p w:rsidR="00CE00F4" w:rsidRPr="00F43001" w:rsidRDefault="00CE00F4" w:rsidP="00F43001">
      <w:pPr>
        <w:spacing w:after="0" w:line="240" w:lineRule="auto"/>
        <w:ind w:right="141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10. Методика навчання української мови в початковій школі: Навчально-методичний посібник для студентів вищих навчальних закладів / За наук, ред. М.С.Вашуленка</w:t>
      </w:r>
      <w:r>
        <w:rPr>
          <w:rFonts w:ascii="Times New Roman" w:hAnsi="Times New Roman"/>
          <w:sz w:val="24"/>
          <w:szCs w:val="24"/>
          <w:lang w:val="uk-UA"/>
        </w:rPr>
        <w:t xml:space="preserve">.  К. Літера ЛТД, 2010. </w:t>
      </w:r>
      <w:r w:rsidRPr="00F43001">
        <w:rPr>
          <w:rFonts w:ascii="Times New Roman" w:hAnsi="Times New Roman"/>
          <w:sz w:val="24"/>
          <w:szCs w:val="24"/>
          <w:lang w:val="uk-UA"/>
        </w:rPr>
        <w:t>364 с.</w:t>
      </w:r>
    </w:p>
    <w:p w:rsidR="00CE00F4" w:rsidRPr="00F43001" w:rsidRDefault="00CE00F4" w:rsidP="00F43001">
      <w:pPr>
        <w:spacing w:after="0" w:line="240" w:lineRule="auto"/>
        <w:ind w:right="141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Інтернет-ресурси</w:t>
      </w:r>
    </w:p>
    <w:p w:rsidR="00CE00F4" w:rsidRPr="00F43001" w:rsidRDefault="00CE00F4" w:rsidP="00F43001">
      <w:pPr>
        <w:spacing w:after="0" w:line="240" w:lineRule="auto"/>
        <w:ind w:right="141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 xml:space="preserve">12.   Особлива дитина : навчання і виховання, Інтернет журнал, 2019, № 4 (93) </w:t>
      </w:r>
      <w:hyperlink r:id="rId5" w:history="1">
        <w:r w:rsidRPr="00F43001">
          <w:rPr>
            <w:rStyle w:val="a7"/>
            <w:rFonts w:ascii="Times New Roman" w:hAnsi="Times New Roman"/>
            <w:sz w:val="24"/>
            <w:szCs w:val="24"/>
            <w:lang w:val="uk-UA"/>
          </w:rPr>
          <w:t>http://ojs.csnukr.in.ua/</w:t>
        </w:r>
      </w:hyperlink>
      <w:r w:rsidRPr="00F4300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E00F4" w:rsidRPr="00F43001" w:rsidRDefault="00CE00F4" w:rsidP="00F43001">
      <w:pPr>
        <w:spacing w:after="0" w:line="240" w:lineRule="auto"/>
        <w:ind w:right="141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 xml:space="preserve">13.  Типові освітні програми для дітей з особливими освітніми потребами на сайті МОН України </w:t>
      </w:r>
      <w:hyperlink r:id="rId6" w:history="1">
        <w:r w:rsidRPr="00F43001">
          <w:rPr>
            <w:rStyle w:val="a7"/>
            <w:rFonts w:ascii="Times New Roman" w:hAnsi="Times New Roman"/>
            <w:sz w:val="24"/>
            <w:szCs w:val="24"/>
            <w:lang w:val="uk-UA"/>
          </w:rPr>
          <w:t>https://mon.gov.ua/ua/osvita/zagalna-serednya-osvita/navchannya-ditej-u-specialnih-zakladah-osviti/osvita-ditej-z-osoblivimi-potrebami/navchalni-plany</w:t>
        </w:r>
      </w:hyperlink>
      <w:r w:rsidRPr="00F4300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E00F4" w:rsidRPr="00F43001" w:rsidRDefault="00CE00F4" w:rsidP="00F43001">
      <w:pPr>
        <w:spacing w:after="0" w:line="240" w:lineRule="auto"/>
        <w:ind w:right="141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17. Електронний варіант курсу.</w:t>
      </w:r>
    </w:p>
    <w:sectPr w:rsidR="00CE00F4" w:rsidRPr="00F43001" w:rsidSect="00DC0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44345"/>
    <w:multiLevelType w:val="hybridMultilevel"/>
    <w:tmpl w:val="0080A9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A7171A"/>
    <w:multiLevelType w:val="hybridMultilevel"/>
    <w:tmpl w:val="433CAA7C"/>
    <w:lvl w:ilvl="0" w:tplc="E9282D8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444419"/>
    <w:multiLevelType w:val="hybridMultilevel"/>
    <w:tmpl w:val="5554C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B04C15"/>
    <w:multiLevelType w:val="hybridMultilevel"/>
    <w:tmpl w:val="DA740E72"/>
    <w:lvl w:ilvl="0" w:tplc="6CD0014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251E02"/>
    <w:multiLevelType w:val="hybridMultilevel"/>
    <w:tmpl w:val="D714D3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351F70"/>
    <w:multiLevelType w:val="hybridMultilevel"/>
    <w:tmpl w:val="78A024FC"/>
    <w:lvl w:ilvl="0" w:tplc="9F8073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014D2D"/>
    <w:multiLevelType w:val="hybridMultilevel"/>
    <w:tmpl w:val="058E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145CF0"/>
    <w:multiLevelType w:val="hybridMultilevel"/>
    <w:tmpl w:val="63DA356A"/>
    <w:lvl w:ilvl="0" w:tplc="22069F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AA2CEE"/>
    <w:multiLevelType w:val="hybridMultilevel"/>
    <w:tmpl w:val="C5A6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EE28E3"/>
    <w:multiLevelType w:val="hybridMultilevel"/>
    <w:tmpl w:val="A0E4E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B8B5685"/>
    <w:multiLevelType w:val="hybridMultilevel"/>
    <w:tmpl w:val="058E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590A2E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1DE3F69"/>
    <w:multiLevelType w:val="hybridMultilevel"/>
    <w:tmpl w:val="9E828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315785C"/>
    <w:multiLevelType w:val="hybridMultilevel"/>
    <w:tmpl w:val="6DCE0A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5AD725E"/>
    <w:multiLevelType w:val="hybridMultilevel"/>
    <w:tmpl w:val="9050F600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67270D73"/>
    <w:multiLevelType w:val="hybridMultilevel"/>
    <w:tmpl w:val="5FD4C3EA"/>
    <w:lvl w:ilvl="0" w:tplc="117ABF46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2304D"/>
    <w:multiLevelType w:val="hybridMultilevel"/>
    <w:tmpl w:val="6564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B0375F"/>
    <w:multiLevelType w:val="hybridMultilevel"/>
    <w:tmpl w:val="7B4A50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89E171C"/>
    <w:multiLevelType w:val="hybridMultilevel"/>
    <w:tmpl w:val="6564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EA254E0"/>
    <w:multiLevelType w:val="hybridMultilevel"/>
    <w:tmpl w:val="D4C8AF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4"/>
  </w:num>
  <w:num w:numId="5">
    <w:abstractNumId w:val="16"/>
  </w:num>
  <w:num w:numId="6">
    <w:abstractNumId w:val="12"/>
  </w:num>
  <w:num w:numId="7">
    <w:abstractNumId w:val="2"/>
  </w:num>
  <w:num w:numId="8">
    <w:abstractNumId w:val="3"/>
  </w:num>
  <w:num w:numId="9">
    <w:abstractNumId w:val="9"/>
  </w:num>
  <w:num w:numId="10">
    <w:abstractNumId w:val="1"/>
  </w:num>
  <w:num w:numId="11">
    <w:abstractNumId w:val="5"/>
  </w:num>
  <w:num w:numId="12">
    <w:abstractNumId w:val="18"/>
  </w:num>
  <w:num w:numId="13">
    <w:abstractNumId w:val="8"/>
  </w:num>
  <w:num w:numId="14">
    <w:abstractNumId w:val="10"/>
  </w:num>
  <w:num w:numId="15">
    <w:abstractNumId w:val="20"/>
  </w:num>
  <w:num w:numId="16">
    <w:abstractNumId w:val="19"/>
  </w:num>
  <w:num w:numId="17">
    <w:abstractNumId w:val="17"/>
  </w:num>
  <w:num w:numId="18">
    <w:abstractNumId w:val="11"/>
  </w:num>
  <w:num w:numId="19">
    <w:abstractNumId w:val="7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93"/>
    <w:rsid w:val="00004362"/>
    <w:rsid w:val="00022733"/>
    <w:rsid w:val="00023CC2"/>
    <w:rsid w:val="00030DE4"/>
    <w:rsid w:val="00033E78"/>
    <w:rsid w:val="000570F5"/>
    <w:rsid w:val="00081482"/>
    <w:rsid w:val="000978B2"/>
    <w:rsid w:val="000B2D7E"/>
    <w:rsid w:val="000B2E79"/>
    <w:rsid w:val="000C15C9"/>
    <w:rsid w:val="000C1779"/>
    <w:rsid w:val="000C3E6A"/>
    <w:rsid w:val="000D1303"/>
    <w:rsid w:val="000E0628"/>
    <w:rsid w:val="000E647C"/>
    <w:rsid w:val="000F3058"/>
    <w:rsid w:val="000F3474"/>
    <w:rsid w:val="000F668D"/>
    <w:rsid w:val="00100D80"/>
    <w:rsid w:val="0010707B"/>
    <w:rsid w:val="00132114"/>
    <w:rsid w:val="00143D73"/>
    <w:rsid w:val="00152C83"/>
    <w:rsid w:val="001562E2"/>
    <w:rsid w:val="00163D64"/>
    <w:rsid w:val="00174D41"/>
    <w:rsid w:val="00180C60"/>
    <w:rsid w:val="00182161"/>
    <w:rsid w:val="001839AD"/>
    <w:rsid w:val="001868A6"/>
    <w:rsid w:val="00191FE5"/>
    <w:rsid w:val="00194141"/>
    <w:rsid w:val="001A47B0"/>
    <w:rsid w:val="001A4C92"/>
    <w:rsid w:val="001B3995"/>
    <w:rsid w:val="001B686F"/>
    <w:rsid w:val="001B737B"/>
    <w:rsid w:val="001D298D"/>
    <w:rsid w:val="001F0447"/>
    <w:rsid w:val="001F6999"/>
    <w:rsid w:val="00217C33"/>
    <w:rsid w:val="00221ECA"/>
    <w:rsid w:val="002271A6"/>
    <w:rsid w:val="002503DB"/>
    <w:rsid w:val="002521A3"/>
    <w:rsid w:val="00260D67"/>
    <w:rsid w:val="00266705"/>
    <w:rsid w:val="00270A80"/>
    <w:rsid w:val="0027278E"/>
    <w:rsid w:val="00274FE5"/>
    <w:rsid w:val="0028579B"/>
    <w:rsid w:val="0028790C"/>
    <w:rsid w:val="00294CEE"/>
    <w:rsid w:val="002A0207"/>
    <w:rsid w:val="002A09E1"/>
    <w:rsid w:val="002A34B1"/>
    <w:rsid w:val="002B2181"/>
    <w:rsid w:val="002B581F"/>
    <w:rsid w:val="002E1F3D"/>
    <w:rsid w:val="002F6A88"/>
    <w:rsid w:val="00305CC4"/>
    <w:rsid w:val="00317E83"/>
    <w:rsid w:val="00320553"/>
    <w:rsid w:val="00323024"/>
    <w:rsid w:val="00331A93"/>
    <w:rsid w:val="00332763"/>
    <w:rsid w:val="00335E49"/>
    <w:rsid w:val="003438FD"/>
    <w:rsid w:val="0034523C"/>
    <w:rsid w:val="00350FEA"/>
    <w:rsid w:val="0035627D"/>
    <w:rsid w:val="0035673A"/>
    <w:rsid w:val="003721CF"/>
    <w:rsid w:val="00374FC9"/>
    <w:rsid w:val="00375713"/>
    <w:rsid w:val="00395E0F"/>
    <w:rsid w:val="003A2081"/>
    <w:rsid w:val="003B712B"/>
    <w:rsid w:val="003C436A"/>
    <w:rsid w:val="003E51D2"/>
    <w:rsid w:val="003F6747"/>
    <w:rsid w:val="003F7399"/>
    <w:rsid w:val="0040685B"/>
    <w:rsid w:val="00415C17"/>
    <w:rsid w:val="00421F0A"/>
    <w:rsid w:val="0043302E"/>
    <w:rsid w:val="004654C9"/>
    <w:rsid w:val="00476C3E"/>
    <w:rsid w:val="00477A24"/>
    <w:rsid w:val="00485C15"/>
    <w:rsid w:val="00494DB8"/>
    <w:rsid w:val="004A183A"/>
    <w:rsid w:val="004A1A05"/>
    <w:rsid w:val="004B50F9"/>
    <w:rsid w:val="004E5834"/>
    <w:rsid w:val="00503ABF"/>
    <w:rsid w:val="00507F79"/>
    <w:rsid w:val="00544E36"/>
    <w:rsid w:val="005528EA"/>
    <w:rsid w:val="0055396A"/>
    <w:rsid w:val="00563E45"/>
    <w:rsid w:val="00570206"/>
    <w:rsid w:val="00582029"/>
    <w:rsid w:val="00590F31"/>
    <w:rsid w:val="005A2B9C"/>
    <w:rsid w:val="005B148B"/>
    <w:rsid w:val="005B29EC"/>
    <w:rsid w:val="005B52AB"/>
    <w:rsid w:val="005D3676"/>
    <w:rsid w:val="005D6B7E"/>
    <w:rsid w:val="005D7148"/>
    <w:rsid w:val="005F161C"/>
    <w:rsid w:val="005F278C"/>
    <w:rsid w:val="005F4E7B"/>
    <w:rsid w:val="00602D7A"/>
    <w:rsid w:val="00613E97"/>
    <w:rsid w:val="00634F01"/>
    <w:rsid w:val="00640CE9"/>
    <w:rsid w:val="00641526"/>
    <w:rsid w:val="006434A4"/>
    <w:rsid w:val="00674326"/>
    <w:rsid w:val="00690914"/>
    <w:rsid w:val="006C32A8"/>
    <w:rsid w:val="006C3938"/>
    <w:rsid w:val="006D2CF8"/>
    <w:rsid w:val="006D3846"/>
    <w:rsid w:val="006D6D41"/>
    <w:rsid w:val="006E4761"/>
    <w:rsid w:val="006E7C15"/>
    <w:rsid w:val="007013EC"/>
    <w:rsid w:val="00701E88"/>
    <w:rsid w:val="007058E7"/>
    <w:rsid w:val="0071361A"/>
    <w:rsid w:val="0071518E"/>
    <w:rsid w:val="007215FD"/>
    <w:rsid w:val="00722606"/>
    <w:rsid w:val="00743698"/>
    <w:rsid w:val="0074436A"/>
    <w:rsid w:val="00751872"/>
    <w:rsid w:val="00757FE9"/>
    <w:rsid w:val="007615DA"/>
    <w:rsid w:val="00765172"/>
    <w:rsid w:val="00780A48"/>
    <w:rsid w:val="007B4FEF"/>
    <w:rsid w:val="007C1C93"/>
    <w:rsid w:val="007E5A3C"/>
    <w:rsid w:val="008072CE"/>
    <w:rsid w:val="0081218F"/>
    <w:rsid w:val="008272D9"/>
    <w:rsid w:val="00844424"/>
    <w:rsid w:val="00860D7A"/>
    <w:rsid w:val="0088245D"/>
    <w:rsid w:val="00887B9E"/>
    <w:rsid w:val="008900FD"/>
    <w:rsid w:val="008944D7"/>
    <w:rsid w:val="008A11F9"/>
    <w:rsid w:val="008A311E"/>
    <w:rsid w:val="008A7482"/>
    <w:rsid w:val="008C5080"/>
    <w:rsid w:val="008D65D6"/>
    <w:rsid w:val="008D7D87"/>
    <w:rsid w:val="00904CC2"/>
    <w:rsid w:val="009065C4"/>
    <w:rsid w:val="00907AF9"/>
    <w:rsid w:val="009105D8"/>
    <w:rsid w:val="00915C4C"/>
    <w:rsid w:val="009306D5"/>
    <w:rsid w:val="00934B28"/>
    <w:rsid w:val="00942083"/>
    <w:rsid w:val="00942208"/>
    <w:rsid w:val="0095520B"/>
    <w:rsid w:val="00955395"/>
    <w:rsid w:val="00965D74"/>
    <w:rsid w:val="00965E5A"/>
    <w:rsid w:val="00971A04"/>
    <w:rsid w:val="009761B4"/>
    <w:rsid w:val="0098549A"/>
    <w:rsid w:val="00987A1F"/>
    <w:rsid w:val="009A0C55"/>
    <w:rsid w:val="009D36C7"/>
    <w:rsid w:val="009F40F8"/>
    <w:rsid w:val="009F4505"/>
    <w:rsid w:val="00A00290"/>
    <w:rsid w:val="00A018EB"/>
    <w:rsid w:val="00A03FF7"/>
    <w:rsid w:val="00A04C4F"/>
    <w:rsid w:val="00A13B14"/>
    <w:rsid w:val="00A25BCF"/>
    <w:rsid w:val="00A3064D"/>
    <w:rsid w:val="00A34F71"/>
    <w:rsid w:val="00A37F1B"/>
    <w:rsid w:val="00A44881"/>
    <w:rsid w:val="00A44B0A"/>
    <w:rsid w:val="00A44DE1"/>
    <w:rsid w:val="00A56E34"/>
    <w:rsid w:val="00A6641B"/>
    <w:rsid w:val="00A73FEF"/>
    <w:rsid w:val="00A80468"/>
    <w:rsid w:val="00A8570F"/>
    <w:rsid w:val="00A857CF"/>
    <w:rsid w:val="00A9658A"/>
    <w:rsid w:val="00A9772C"/>
    <w:rsid w:val="00AB0A77"/>
    <w:rsid w:val="00AB2E91"/>
    <w:rsid w:val="00AF1DEA"/>
    <w:rsid w:val="00AF39FD"/>
    <w:rsid w:val="00B00F17"/>
    <w:rsid w:val="00B13B33"/>
    <w:rsid w:val="00B233D1"/>
    <w:rsid w:val="00B31BD4"/>
    <w:rsid w:val="00B406BD"/>
    <w:rsid w:val="00B44C2A"/>
    <w:rsid w:val="00B4571B"/>
    <w:rsid w:val="00B47823"/>
    <w:rsid w:val="00B506F3"/>
    <w:rsid w:val="00B551C1"/>
    <w:rsid w:val="00B71BAA"/>
    <w:rsid w:val="00B84924"/>
    <w:rsid w:val="00BA24E7"/>
    <w:rsid w:val="00BA34D9"/>
    <w:rsid w:val="00BB183A"/>
    <w:rsid w:val="00BB2807"/>
    <w:rsid w:val="00BC3E12"/>
    <w:rsid w:val="00BC4FEB"/>
    <w:rsid w:val="00BC6E06"/>
    <w:rsid w:val="00BF7B10"/>
    <w:rsid w:val="00C17D43"/>
    <w:rsid w:val="00C232E3"/>
    <w:rsid w:val="00C235CB"/>
    <w:rsid w:val="00C2408A"/>
    <w:rsid w:val="00C36360"/>
    <w:rsid w:val="00C36371"/>
    <w:rsid w:val="00C437A3"/>
    <w:rsid w:val="00C617B9"/>
    <w:rsid w:val="00C654AB"/>
    <w:rsid w:val="00C80BE3"/>
    <w:rsid w:val="00C80EA4"/>
    <w:rsid w:val="00CC3939"/>
    <w:rsid w:val="00CD1BE5"/>
    <w:rsid w:val="00CD244E"/>
    <w:rsid w:val="00CE00F4"/>
    <w:rsid w:val="00CE0E77"/>
    <w:rsid w:val="00CF0487"/>
    <w:rsid w:val="00D00DA2"/>
    <w:rsid w:val="00D53A72"/>
    <w:rsid w:val="00D569F6"/>
    <w:rsid w:val="00D626BE"/>
    <w:rsid w:val="00D76402"/>
    <w:rsid w:val="00D7749D"/>
    <w:rsid w:val="00D86FEA"/>
    <w:rsid w:val="00DA0782"/>
    <w:rsid w:val="00DC0EEE"/>
    <w:rsid w:val="00DC7255"/>
    <w:rsid w:val="00DD67E6"/>
    <w:rsid w:val="00E0205A"/>
    <w:rsid w:val="00E039B5"/>
    <w:rsid w:val="00E04C0A"/>
    <w:rsid w:val="00E0646E"/>
    <w:rsid w:val="00E12C63"/>
    <w:rsid w:val="00E15D37"/>
    <w:rsid w:val="00E20263"/>
    <w:rsid w:val="00E26A14"/>
    <w:rsid w:val="00E44D32"/>
    <w:rsid w:val="00E523FC"/>
    <w:rsid w:val="00E57C3F"/>
    <w:rsid w:val="00E60B93"/>
    <w:rsid w:val="00E6575F"/>
    <w:rsid w:val="00E76855"/>
    <w:rsid w:val="00E84E36"/>
    <w:rsid w:val="00E87EE6"/>
    <w:rsid w:val="00EA6ACC"/>
    <w:rsid w:val="00ED22B8"/>
    <w:rsid w:val="00ED7569"/>
    <w:rsid w:val="00EE2BEB"/>
    <w:rsid w:val="00EF0DFD"/>
    <w:rsid w:val="00EF453B"/>
    <w:rsid w:val="00F13183"/>
    <w:rsid w:val="00F169E4"/>
    <w:rsid w:val="00F353CB"/>
    <w:rsid w:val="00F43001"/>
    <w:rsid w:val="00F43328"/>
    <w:rsid w:val="00F44398"/>
    <w:rsid w:val="00F52A83"/>
    <w:rsid w:val="00F60966"/>
    <w:rsid w:val="00F726DF"/>
    <w:rsid w:val="00F757DD"/>
    <w:rsid w:val="00F909CB"/>
    <w:rsid w:val="00FB1950"/>
    <w:rsid w:val="00FC05D1"/>
    <w:rsid w:val="00FC7340"/>
    <w:rsid w:val="00FF0E66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5ED62D5-9187-424D-BC74-71D313A9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78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971A0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6434A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1A04"/>
    <w:rPr>
      <w:rFonts w:ascii="Times New Roman" w:hAnsi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434A4"/>
    <w:rPr>
      <w:rFonts w:ascii="Cambria" w:hAnsi="Cambria"/>
      <w:b/>
      <w:i/>
      <w:sz w:val="28"/>
      <w:lang w:eastAsia="en-US"/>
    </w:rPr>
  </w:style>
  <w:style w:type="table" w:styleId="a3">
    <w:name w:val="Table Grid"/>
    <w:basedOn w:val="a1"/>
    <w:uiPriority w:val="99"/>
    <w:rsid w:val="008444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3721CF"/>
    <w:rPr>
      <w:rFonts w:ascii="Times New Roman" w:hAnsi="Times New Roman"/>
      <w:sz w:val="28"/>
      <w:lang w:val="uk-UA"/>
    </w:rPr>
  </w:style>
  <w:style w:type="paragraph" w:styleId="a6">
    <w:name w:val="List Paragraph"/>
    <w:basedOn w:val="a"/>
    <w:uiPriority w:val="99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rsid w:val="00904CC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9065C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065C4"/>
    <w:rPr>
      <w:rFonts w:ascii="Segoe UI" w:hAnsi="Segoe UI"/>
      <w:sz w:val="18"/>
      <w:lang w:eastAsia="en-US"/>
    </w:rPr>
  </w:style>
  <w:style w:type="character" w:customStyle="1" w:styleId="aa">
    <w:name w:val="Другое_"/>
    <w:link w:val="ab"/>
    <w:uiPriority w:val="99"/>
    <w:locked/>
    <w:rsid w:val="00F43001"/>
    <w:rPr>
      <w:rFonts w:ascii="Times New Roman" w:hAnsi="Times New Roman"/>
      <w:sz w:val="16"/>
      <w:shd w:val="clear" w:color="auto" w:fill="FFFFFF"/>
    </w:rPr>
  </w:style>
  <w:style w:type="paragraph" w:customStyle="1" w:styleId="ab">
    <w:name w:val="Другое"/>
    <w:basedOn w:val="a"/>
    <w:link w:val="aa"/>
    <w:uiPriority w:val="99"/>
    <w:rsid w:val="00F43001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16"/>
      <w:szCs w:val="20"/>
      <w:lang w:eastAsia="ru-RU"/>
    </w:rPr>
  </w:style>
  <w:style w:type="paragraph" w:customStyle="1" w:styleId="11">
    <w:name w:val="Основной текст1"/>
    <w:basedOn w:val="a"/>
    <w:uiPriority w:val="99"/>
    <w:rsid w:val="00F43001"/>
    <w:pPr>
      <w:widowControl w:val="0"/>
      <w:shd w:val="clear" w:color="auto" w:fill="FFFFFF"/>
      <w:spacing w:after="0" w:line="240" w:lineRule="auto"/>
      <w:ind w:firstLine="280"/>
    </w:pPr>
    <w:rPr>
      <w:rFonts w:ascii="Times New Roman" w:eastAsia="Times New Roman" w:hAnsi="Times New Roman"/>
      <w:sz w:val="28"/>
      <w:szCs w:val="28"/>
    </w:rPr>
  </w:style>
  <w:style w:type="paragraph" w:styleId="ac">
    <w:name w:val="header"/>
    <w:basedOn w:val="a"/>
    <w:link w:val="ad"/>
    <w:uiPriority w:val="99"/>
    <w:rsid w:val="00F4300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F4300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60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.gov.ua/ua/osvita/zagalna-serednya-osvita/navchannya-ditej-u-specialnih-zakladah-osviti/osvita-ditej-z-osoblivimi-potrebami/navchalni-plany" TargetMode="External"/><Relationship Id="rId5" Type="http://schemas.openxmlformats.org/officeDocument/2006/relationships/hyperlink" Target="http://ojs.csnukr.in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3786</Words>
  <Characters>21585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Черная Марина Николаевна</dc:creator>
  <cp:keywords/>
  <dc:description/>
  <cp:lastModifiedBy>User</cp:lastModifiedBy>
  <cp:revision>2</cp:revision>
  <cp:lastPrinted>2020-08-20T19:12:00Z</cp:lastPrinted>
  <dcterms:created xsi:type="dcterms:W3CDTF">2020-11-17T14:26:00Z</dcterms:created>
  <dcterms:modified xsi:type="dcterms:W3CDTF">2020-11-17T14:26:00Z</dcterms:modified>
</cp:coreProperties>
</file>